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D24" w:rsidRPr="00661D24" w:rsidRDefault="00661D24" w:rsidP="00661D24">
      <w:pPr>
        <w:spacing w:line="216" w:lineRule="atLeast"/>
        <w:outlineLvl w:val="1"/>
        <w:rPr>
          <w:rFonts w:ascii="Helvetica" w:eastAsia="Times New Roman" w:hAnsi="Helvetica" w:cs="Helvetica"/>
          <w:color w:val="049631"/>
          <w:kern w:val="36"/>
          <w:sz w:val="76"/>
          <w:szCs w:val="76"/>
          <w:lang w:eastAsia="en-GB"/>
        </w:rPr>
      </w:pPr>
      <w:bookmarkStart w:id="0" w:name="_GoBack"/>
      <w:bookmarkEnd w:id="0"/>
      <w:r w:rsidRPr="00661D24">
        <w:rPr>
          <w:rFonts w:ascii="Helvetica" w:eastAsia="Times New Roman" w:hAnsi="Helvetica" w:cs="Helvetica"/>
          <w:color w:val="049631"/>
          <w:kern w:val="36"/>
          <w:sz w:val="76"/>
          <w:szCs w:val="76"/>
          <w:lang w:eastAsia="en-GB"/>
        </w:rPr>
        <w:t xml:space="preserve">Sports Premium </w:t>
      </w:r>
    </w:p>
    <w:p w:rsidR="00661D24" w:rsidRPr="00661D24" w:rsidRDefault="00661D24" w:rsidP="00661D24">
      <w:pPr>
        <w:spacing w:before="300" w:after="150" w:line="240" w:lineRule="atLeast"/>
        <w:outlineLvl w:val="1"/>
        <w:rPr>
          <w:rFonts w:ascii="Helvetica" w:eastAsia="Times New Roman" w:hAnsi="Helvetica" w:cs="Helvetica"/>
          <w:color w:val="049631"/>
          <w:sz w:val="43"/>
          <w:szCs w:val="43"/>
          <w:lang w:eastAsia="en-GB"/>
        </w:rPr>
      </w:pPr>
      <w:r>
        <w:rPr>
          <w:rFonts w:ascii="Helvetica" w:eastAsia="Times New Roman" w:hAnsi="Helvetica" w:cs="Helvetica"/>
          <w:color w:val="049631"/>
          <w:sz w:val="43"/>
          <w:szCs w:val="43"/>
          <w:lang w:eastAsia="en-GB"/>
        </w:rPr>
        <w:t>ACADEMIC YEAR 2016</w:t>
      </w:r>
      <w:r w:rsidRPr="00661D24">
        <w:rPr>
          <w:rFonts w:ascii="Helvetica" w:eastAsia="Times New Roman" w:hAnsi="Helvetica" w:cs="Helvetica"/>
          <w:color w:val="049631"/>
          <w:sz w:val="43"/>
          <w:szCs w:val="43"/>
          <w:lang w:eastAsia="en-GB"/>
        </w:rPr>
        <w:t xml:space="preserve"> – 201</w:t>
      </w:r>
      <w:r>
        <w:rPr>
          <w:rFonts w:ascii="Helvetica" w:eastAsia="Times New Roman" w:hAnsi="Helvetica" w:cs="Helvetica"/>
          <w:color w:val="049631"/>
          <w:sz w:val="43"/>
          <w:szCs w:val="43"/>
          <w:lang w:eastAsia="en-GB"/>
        </w:rPr>
        <w:t>7</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In r</w:t>
      </w:r>
      <w:r>
        <w:rPr>
          <w:rFonts w:ascii="Arial" w:eastAsia="Times New Roman" w:hAnsi="Arial" w:cs="Arial"/>
          <w:color w:val="333333"/>
          <w:sz w:val="27"/>
          <w:szCs w:val="27"/>
          <w:lang w:eastAsia="en-GB"/>
        </w:rPr>
        <w:t>espect of the academic year 2016 – 2017</w:t>
      </w:r>
      <w:r w:rsidRPr="00661D24">
        <w:rPr>
          <w:rFonts w:ascii="Arial" w:eastAsia="Times New Roman" w:hAnsi="Arial" w:cs="Arial"/>
          <w:color w:val="333333"/>
          <w:sz w:val="27"/>
          <w:szCs w:val="27"/>
          <w:lang w:eastAsia="en-GB"/>
        </w:rPr>
        <w:t xml:space="preserve"> the PE and School S</w:t>
      </w:r>
      <w:r>
        <w:rPr>
          <w:rFonts w:ascii="Arial" w:eastAsia="Times New Roman" w:hAnsi="Arial" w:cs="Arial"/>
          <w:color w:val="333333"/>
          <w:sz w:val="27"/>
          <w:szCs w:val="27"/>
          <w:lang w:eastAsia="en-GB"/>
        </w:rPr>
        <w:t>port Funding Allocation is £10,500</w:t>
      </w:r>
      <w:r w:rsidRPr="00661D24">
        <w:rPr>
          <w:rFonts w:ascii="Arial" w:eastAsia="Times New Roman" w:hAnsi="Arial" w:cs="Arial"/>
          <w:color w:val="333333"/>
          <w:sz w:val="27"/>
          <w:szCs w:val="27"/>
          <w:lang w:eastAsia="en-GB"/>
        </w:rPr>
        <w:t xml:space="preserve"> (Forecast).</w:t>
      </w:r>
    </w:p>
    <w:p w:rsidR="00661D24" w:rsidRPr="00661D24" w:rsidRDefault="00661D24" w:rsidP="00661D24">
      <w:pPr>
        <w:spacing w:before="300" w:after="150" w:line="240" w:lineRule="atLeast"/>
        <w:outlineLvl w:val="2"/>
        <w:rPr>
          <w:rFonts w:ascii="Helvetica" w:eastAsia="Times New Roman" w:hAnsi="Helvetica" w:cs="Helvetica"/>
          <w:color w:val="049631"/>
          <w:sz w:val="32"/>
          <w:szCs w:val="32"/>
          <w:lang w:eastAsia="en-GB"/>
        </w:rPr>
      </w:pPr>
      <w:r w:rsidRPr="00661D24">
        <w:rPr>
          <w:rFonts w:ascii="Helvetica" w:eastAsia="Times New Roman" w:hAnsi="Helvetica" w:cs="Helvetica"/>
          <w:color w:val="049631"/>
          <w:sz w:val="32"/>
          <w:szCs w:val="32"/>
          <w:lang w:eastAsia="en-GB"/>
        </w:rPr>
        <w:t>PE and School Sport Funding</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The government is determined to secure a significant and lasting legacy from the very successful 2012 Olympic and Paralympic Games that were held in London. In order to achieve this and improve the provision of PE and sport in primary schools, additional funding of £150 million per annum has been made available for the academic years 2013/4 and 2014/5.</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xml:space="preserve">At </w:t>
      </w:r>
      <w:proofErr w:type="spellStart"/>
      <w:r w:rsidRPr="00661D24">
        <w:rPr>
          <w:rFonts w:ascii="Arial" w:eastAsia="Times New Roman" w:hAnsi="Arial" w:cs="Arial"/>
          <w:color w:val="333333"/>
          <w:sz w:val="27"/>
          <w:szCs w:val="27"/>
          <w:lang w:eastAsia="en-GB"/>
        </w:rPr>
        <w:t>Wellesbourne</w:t>
      </w:r>
      <w:proofErr w:type="spellEnd"/>
      <w:r w:rsidRPr="00661D24">
        <w:rPr>
          <w:rFonts w:ascii="Arial" w:eastAsia="Times New Roman" w:hAnsi="Arial" w:cs="Arial"/>
          <w:color w:val="333333"/>
          <w:sz w:val="27"/>
          <w:szCs w:val="27"/>
          <w:lang w:eastAsia="en-GB"/>
        </w:rPr>
        <w:t xml:space="preserve"> Primary and Nursery School we believe that sport plays a crucial role contributing to the health and well-being of our children. We also believe that Sporting excellence and participation go hand in hand with academic standards.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We continue to use the Sport Funding to purchase membership of several leagues in the city and in neighbouring authorities, which alongside our own school actions has enabled us to strengthen and improve our provision in the following ways: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To appoint PE sports coach to teach PE and work alongside our teaching assistants when teaching PE. He works with us all week, with children from Year 1 to Year 6. This enables him to plan and deliver a scheme of sports and clubs that progressively develop our children</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To support and engage the least active children through new/additional sports and health clubs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To attend sport competitions and increase pupils’ participation in s</w:t>
      </w:r>
      <w:r w:rsidR="00D30C53">
        <w:rPr>
          <w:rFonts w:ascii="Arial" w:eastAsia="Times New Roman" w:hAnsi="Arial" w:cs="Arial"/>
          <w:color w:val="333333"/>
          <w:sz w:val="27"/>
          <w:szCs w:val="27"/>
          <w:lang w:eastAsia="en-GB"/>
        </w:rPr>
        <w:t>chool g</w:t>
      </w:r>
      <w:r w:rsidRPr="00661D24">
        <w:rPr>
          <w:rFonts w:ascii="Arial" w:eastAsia="Times New Roman" w:hAnsi="Arial" w:cs="Arial"/>
          <w:color w:val="333333"/>
          <w:sz w:val="27"/>
          <w:szCs w:val="27"/>
          <w:lang w:eastAsia="en-GB"/>
        </w:rPr>
        <w:t>ames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To buy quality assured professional development modules /materials for PE and sport</w:t>
      </w:r>
    </w:p>
    <w:p w:rsid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To provide places for pupils on after school and lunchtime sports clubs</w:t>
      </w:r>
    </w:p>
    <w:p w:rsidR="00D30C53" w:rsidRDefault="00D30C53" w:rsidP="00661D24">
      <w:pPr>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To provide additional opportunity for children in Key Stage 1 through music and movement classes</w:t>
      </w:r>
    </w:p>
    <w:p w:rsidR="00D30C53" w:rsidRDefault="00D30C53" w:rsidP="00661D24">
      <w:pPr>
        <w:spacing w:after="150" w:line="240" w:lineRule="auto"/>
        <w:rPr>
          <w:rFonts w:ascii="Arial" w:eastAsia="Times New Roman" w:hAnsi="Arial" w:cs="Arial"/>
          <w:color w:val="333333"/>
          <w:sz w:val="27"/>
          <w:szCs w:val="27"/>
          <w:lang w:eastAsia="en-GB"/>
        </w:rPr>
      </w:pPr>
    </w:p>
    <w:p w:rsidR="00D30C53" w:rsidRPr="00D30C53" w:rsidRDefault="00D30C53" w:rsidP="00D30C53">
      <w:pPr>
        <w:spacing w:after="150" w:line="240" w:lineRule="auto"/>
        <w:rPr>
          <w:rFonts w:ascii="Arial" w:eastAsia="Times New Roman" w:hAnsi="Arial" w:cs="Arial"/>
          <w:color w:val="333333"/>
          <w:sz w:val="27"/>
          <w:szCs w:val="27"/>
          <w:lang w:eastAsia="en-GB"/>
        </w:rPr>
      </w:pPr>
    </w:p>
    <w:p w:rsidR="00661D24" w:rsidRPr="00661D24" w:rsidRDefault="00661D24" w:rsidP="00661D24">
      <w:pPr>
        <w:spacing w:before="300" w:after="150" w:line="240" w:lineRule="atLeast"/>
        <w:outlineLvl w:val="2"/>
        <w:rPr>
          <w:rFonts w:ascii="Helvetica" w:eastAsia="Times New Roman" w:hAnsi="Helvetica" w:cs="Helvetica"/>
          <w:color w:val="049631"/>
          <w:sz w:val="32"/>
          <w:szCs w:val="32"/>
          <w:lang w:eastAsia="en-GB"/>
        </w:rPr>
      </w:pPr>
      <w:r w:rsidRPr="00661D24">
        <w:rPr>
          <w:rFonts w:ascii="Helvetica" w:eastAsia="Times New Roman" w:hAnsi="Helvetica" w:cs="Helvetica"/>
          <w:color w:val="049631"/>
          <w:sz w:val="32"/>
          <w:szCs w:val="32"/>
          <w:lang w:eastAsia="en-GB"/>
        </w:rPr>
        <w:lastRenderedPageBreak/>
        <w:t>PE Curriculum</w:t>
      </w:r>
      <w:r w:rsidRPr="00661D24">
        <w:rPr>
          <w:rFonts w:ascii="Helvetica" w:eastAsia="Times New Roman" w:hAnsi="Helvetica" w:cs="Helvetica"/>
          <w:b/>
          <w:bCs/>
          <w:color w:val="049631"/>
          <w:sz w:val="32"/>
          <w:szCs w:val="32"/>
          <w:lang w:eastAsia="en-GB"/>
        </w:rPr>
        <w:t> </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A wide range of activities are delivered in school which aims to engage and inspire all children. We are also committed to ensure that all children receive high quality well-planned PE lessons and opportunities.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xml:space="preserve">Over the year each child will participate in games, athletics, </w:t>
      </w:r>
      <w:proofErr w:type="gramStart"/>
      <w:r w:rsidRPr="00661D24">
        <w:rPr>
          <w:rFonts w:ascii="Arial" w:eastAsia="Times New Roman" w:hAnsi="Arial" w:cs="Arial"/>
          <w:color w:val="333333"/>
          <w:sz w:val="27"/>
          <w:szCs w:val="27"/>
          <w:lang w:eastAsia="en-GB"/>
        </w:rPr>
        <w:t>dance</w:t>
      </w:r>
      <w:proofErr w:type="gramEnd"/>
      <w:r w:rsidRPr="00661D24">
        <w:rPr>
          <w:rFonts w:ascii="Arial" w:eastAsia="Times New Roman" w:hAnsi="Arial" w:cs="Arial"/>
          <w:color w:val="333333"/>
          <w:sz w:val="27"/>
          <w:szCs w:val="27"/>
          <w:lang w:eastAsia="en-GB"/>
        </w:rPr>
        <w:t xml:space="preserve"> and gymnastics lessons. Opportunities are also planned for swimming in Years 3/4/5/6 and Outdoor and Adventurous activities in Years 6. Our aim is that all children leave our school at the end of Year 6 able to swim 25 metres.</w:t>
      </w:r>
    </w:p>
    <w:p w:rsidR="00661D24" w:rsidRPr="00661D24" w:rsidRDefault="00661D24" w:rsidP="00661D24">
      <w:pPr>
        <w:spacing w:before="300" w:after="150" w:line="240" w:lineRule="atLeast"/>
        <w:outlineLvl w:val="2"/>
        <w:rPr>
          <w:rFonts w:ascii="Helvetica" w:eastAsia="Times New Roman" w:hAnsi="Helvetica" w:cs="Helvetica"/>
          <w:color w:val="049631"/>
          <w:sz w:val="32"/>
          <w:szCs w:val="32"/>
          <w:lang w:eastAsia="en-GB"/>
        </w:rPr>
      </w:pPr>
      <w:r w:rsidRPr="00661D24">
        <w:rPr>
          <w:rFonts w:ascii="Helvetica" w:eastAsia="Times New Roman" w:hAnsi="Helvetica" w:cs="Helvetica"/>
          <w:color w:val="049631"/>
          <w:sz w:val="32"/>
          <w:szCs w:val="32"/>
          <w:lang w:eastAsia="en-GB"/>
        </w:rPr>
        <w:t>The Wider Curriculum</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PE and sport has a high profile in our school and permeates many aspects of school life.</w:t>
      </w:r>
    </w:p>
    <w:p w:rsidR="00661D24" w:rsidRPr="00661D24" w:rsidRDefault="00D30C53" w:rsidP="00661D24">
      <w:pPr>
        <w:spacing w:after="150" w:line="240" w:lineRule="auto"/>
        <w:rPr>
          <w:rFonts w:ascii="Arial" w:eastAsia="Times New Roman" w:hAnsi="Arial" w:cs="Arial"/>
          <w:color w:val="333333"/>
          <w:sz w:val="27"/>
          <w:szCs w:val="27"/>
          <w:lang w:eastAsia="en-GB"/>
        </w:rPr>
      </w:pPr>
      <w:r>
        <w:rPr>
          <w:rFonts w:ascii="Arial" w:eastAsia="Times New Roman" w:hAnsi="Arial" w:cs="Arial"/>
          <w:color w:val="333333"/>
          <w:sz w:val="27"/>
          <w:szCs w:val="27"/>
          <w:lang w:eastAsia="en-GB"/>
        </w:rPr>
        <w:t xml:space="preserve">Summer 2016 we held our fourth </w:t>
      </w:r>
      <w:r w:rsidR="00661D24" w:rsidRPr="00661D24">
        <w:rPr>
          <w:rFonts w:ascii="Arial" w:eastAsia="Times New Roman" w:hAnsi="Arial" w:cs="Arial"/>
          <w:color w:val="333333"/>
          <w:sz w:val="27"/>
          <w:szCs w:val="27"/>
          <w:lang w:eastAsia="en-GB"/>
        </w:rPr>
        <w:t xml:space="preserve">whole school sports day. We were very pleased </w:t>
      </w:r>
      <w:r>
        <w:rPr>
          <w:rFonts w:ascii="Arial" w:eastAsia="Times New Roman" w:hAnsi="Arial" w:cs="Arial"/>
          <w:color w:val="333333"/>
          <w:sz w:val="27"/>
          <w:szCs w:val="27"/>
          <w:lang w:eastAsia="en-GB"/>
        </w:rPr>
        <w:t>with the big turnout of parents</w:t>
      </w:r>
      <w:r w:rsidR="00661D24" w:rsidRPr="00661D24">
        <w:rPr>
          <w:rFonts w:ascii="Arial" w:eastAsia="Times New Roman" w:hAnsi="Arial" w:cs="Arial"/>
          <w:color w:val="333333"/>
          <w:sz w:val="27"/>
          <w:szCs w:val="27"/>
          <w:lang w:eastAsia="en-GB"/>
        </w:rPr>
        <w:t>. We also offer extra opportunities for sporting activities after school and at lunchtimes.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During our residential visits, children are given opportunity to participate in many different activities which may include orienteering, climbing and assault courses.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xml:space="preserve">Other agencies are used to enhance the variety of activities available and we take full advantage when these opportunities become available. For example Jamie </w:t>
      </w:r>
      <w:proofErr w:type="spellStart"/>
      <w:r w:rsidRPr="00661D24">
        <w:rPr>
          <w:rFonts w:ascii="Arial" w:eastAsia="Times New Roman" w:hAnsi="Arial" w:cs="Arial"/>
          <w:color w:val="333333"/>
          <w:sz w:val="27"/>
          <w:szCs w:val="27"/>
          <w:lang w:eastAsia="en-GB"/>
        </w:rPr>
        <w:t>Carragher</w:t>
      </w:r>
      <w:proofErr w:type="spellEnd"/>
      <w:r w:rsidRPr="00661D24">
        <w:rPr>
          <w:rFonts w:ascii="Arial" w:eastAsia="Times New Roman" w:hAnsi="Arial" w:cs="Arial"/>
          <w:color w:val="333333"/>
          <w:sz w:val="27"/>
          <w:szCs w:val="27"/>
          <w:lang w:eastAsia="en-GB"/>
        </w:rPr>
        <w:t xml:space="preserve"> Sports run training sessions in school. </w:t>
      </w:r>
      <w:r w:rsidR="00D30C53">
        <w:rPr>
          <w:rFonts w:ascii="Arial" w:eastAsia="Times New Roman" w:hAnsi="Arial" w:cs="Arial"/>
          <w:color w:val="333333"/>
          <w:sz w:val="27"/>
          <w:szCs w:val="27"/>
          <w:lang w:eastAsia="en-GB"/>
        </w:rPr>
        <w:t>Everton</w:t>
      </w:r>
      <w:r w:rsidR="00641F2D">
        <w:rPr>
          <w:rFonts w:ascii="Arial" w:eastAsia="Times New Roman" w:hAnsi="Arial" w:cs="Arial"/>
          <w:color w:val="333333"/>
          <w:sz w:val="27"/>
          <w:szCs w:val="27"/>
          <w:lang w:eastAsia="en-GB"/>
        </w:rPr>
        <w:t xml:space="preserve"> </w:t>
      </w:r>
      <w:r w:rsidR="00D30C53">
        <w:rPr>
          <w:rFonts w:ascii="Arial" w:eastAsia="Times New Roman" w:hAnsi="Arial" w:cs="Arial"/>
          <w:color w:val="333333"/>
          <w:sz w:val="27"/>
          <w:szCs w:val="27"/>
          <w:lang w:eastAsia="en-GB"/>
        </w:rPr>
        <w:t xml:space="preserve">in the City run a mentor training session developing children’s leadership skills. </w:t>
      </w:r>
      <w:r w:rsidRPr="00661D24">
        <w:rPr>
          <w:rFonts w:ascii="Arial" w:eastAsia="Times New Roman" w:hAnsi="Arial" w:cs="Arial"/>
          <w:color w:val="333333"/>
          <w:sz w:val="27"/>
          <w:szCs w:val="27"/>
          <w:lang w:eastAsia="en-GB"/>
        </w:rPr>
        <w:t>Talented children are signposted to local clubs and events to encourage them to develop their skills.</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The school is keen to provide a wide range of extra-curricular clubs for children throughout the year which are organised by our teaching staff and/or sports coach.</w:t>
      </w:r>
    </w:p>
    <w:p w:rsidR="00661D24" w:rsidRPr="00661D24" w:rsidRDefault="00661D24" w:rsidP="00661D24">
      <w:pPr>
        <w:spacing w:after="150" w:line="240" w:lineRule="auto"/>
        <w:rPr>
          <w:rFonts w:ascii="Arial" w:eastAsia="Times New Roman" w:hAnsi="Arial" w:cs="Arial"/>
          <w:color w:val="333333"/>
          <w:sz w:val="27"/>
          <w:szCs w:val="27"/>
          <w:lang w:eastAsia="en-GB"/>
        </w:rPr>
      </w:pPr>
      <w:r w:rsidRPr="00661D24">
        <w:rPr>
          <w:rFonts w:ascii="Arial" w:eastAsia="Times New Roman" w:hAnsi="Arial" w:cs="Arial"/>
          <w:color w:val="333333"/>
          <w:sz w:val="27"/>
          <w:szCs w:val="27"/>
          <w:lang w:eastAsia="en-GB"/>
        </w:rPr>
        <w:t xml:space="preserve">Children enjoy the opportunity to work with different teachers and have the chance to try many sports such as Tennis, Football, Multi-skills, Hockey, Cricket, </w:t>
      </w:r>
      <w:proofErr w:type="spellStart"/>
      <w:r w:rsidRPr="00661D24">
        <w:rPr>
          <w:rFonts w:ascii="Arial" w:eastAsia="Times New Roman" w:hAnsi="Arial" w:cs="Arial"/>
          <w:color w:val="333333"/>
          <w:sz w:val="27"/>
          <w:szCs w:val="27"/>
          <w:lang w:eastAsia="en-GB"/>
        </w:rPr>
        <w:t>Rounders</w:t>
      </w:r>
      <w:proofErr w:type="spellEnd"/>
      <w:r w:rsidRPr="00661D24">
        <w:rPr>
          <w:rFonts w:ascii="Arial" w:eastAsia="Times New Roman" w:hAnsi="Arial" w:cs="Arial"/>
          <w:color w:val="333333"/>
          <w:sz w:val="27"/>
          <w:szCs w:val="27"/>
          <w:lang w:eastAsia="en-GB"/>
        </w:rPr>
        <w:t xml:space="preserve">, Skipping, </w:t>
      </w:r>
      <w:proofErr w:type="spellStart"/>
      <w:r w:rsidRPr="00661D24">
        <w:rPr>
          <w:rFonts w:ascii="Arial" w:eastAsia="Times New Roman" w:hAnsi="Arial" w:cs="Arial"/>
          <w:color w:val="333333"/>
          <w:sz w:val="27"/>
          <w:szCs w:val="27"/>
          <w:lang w:eastAsia="en-GB"/>
        </w:rPr>
        <w:t>Benchball</w:t>
      </w:r>
      <w:proofErr w:type="spellEnd"/>
      <w:r w:rsidRPr="00661D24">
        <w:rPr>
          <w:rFonts w:ascii="Arial" w:eastAsia="Times New Roman" w:hAnsi="Arial" w:cs="Arial"/>
          <w:color w:val="333333"/>
          <w:sz w:val="27"/>
          <w:szCs w:val="27"/>
          <w:lang w:eastAsia="en-GB"/>
        </w:rPr>
        <w:t>, Tag Rugby, Athletics and Cross Country.</w:t>
      </w:r>
      <w:r w:rsidR="00D30C53">
        <w:rPr>
          <w:rFonts w:ascii="Arial" w:eastAsia="Times New Roman" w:hAnsi="Arial" w:cs="Arial"/>
          <w:color w:val="333333"/>
          <w:sz w:val="27"/>
          <w:szCs w:val="27"/>
          <w:lang w:eastAsia="en-GB"/>
        </w:rPr>
        <w:t xml:space="preserve"> </w:t>
      </w:r>
      <w:r w:rsidRPr="00661D24">
        <w:rPr>
          <w:rFonts w:ascii="Arial" w:eastAsia="Times New Roman" w:hAnsi="Arial" w:cs="Arial"/>
          <w:color w:val="333333"/>
          <w:sz w:val="27"/>
          <w:szCs w:val="27"/>
          <w:lang w:eastAsia="en-GB"/>
        </w:rPr>
        <w:t>We enter a wide range of competitions.</w:t>
      </w:r>
    </w:p>
    <w:p w:rsidR="00661D24" w:rsidRPr="00661D24" w:rsidRDefault="00661D24" w:rsidP="00661D24">
      <w:pPr>
        <w:spacing w:before="300" w:after="150" w:line="240" w:lineRule="atLeast"/>
        <w:outlineLvl w:val="2"/>
        <w:rPr>
          <w:rFonts w:ascii="Helvetica" w:eastAsia="Times New Roman" w:hAnsi="Helvetica" w:cs="Helvetica"/>
          <w:color w:val="049631"/>
          <w:sz w:val="32"/>
          <w:szCs w:val="32"/>
          <w:lang w:eastAsia="en-GB"/>
        </w:rPr>
      </w:pPr>
      <w:r w:rsidRPr="00661D24">
        <w:rPr>
          <w:rFonts w:ascii="Helvetica" w:eastAsia="Times New Roman" w:hAnsi="Helvetica" w:cs="Helvetica"/>
          <w:color w:val="049631"/>
          <w:sz w:val="32"/>
          <w:szCs w:val="32"/>
          <w:lang w:eastAsia="en-GB"/>
        </w:rPr>
        <w:t>Commitment</w:t>
      </w:r>
    </w:p>
    <w:p w:rsidR="00661D24" w:rsidRDefault="00661D24" w:rsidP="00661D24">
      <w:pPr>
        <w:spacing w:after="150" w:line="240" w:lineRule="auto"/>
        <w:rPr>
          <w:rFonts w:ascii="Arial" w:eastAsia="Times New Roman" w:hAnsi="Arial" w:cs="Arial"/>
          <w:color w:val="333333"/>
          <w:sz w:val="27"/>
          <w:szCs w:val="27"/>
          <w:lang w:eastAsia="en-GB"/>
        </w:rPr>
      </w:pPr>
      <w:proofErr w:type="spellStart"/>
      <w:r w:rsidRPr="00661D24">
        <w:rPr>
          <w:rFonts w:ascii="Arial" w:eastAsia="Times New Roman" w:hAnsi="Arial" w:cs="Arial"/>
          <w:color w:val="333333"/>
          <w:sz w:val="27"/>
          <w:szCs w:val="27"/>
          <w:lang w:eastAsia="en-GB"/>
        </w:rPr>
        <w:t>Wellesbourne</w:t>
      </w:r>
      <w:proofErr w:type="spellEnd"/>
      <w:r w:rsidRPr="00661D24">
        <w:rPr>
          <w:rFonts w:ascii="Arial" w:eastAsia="Times New Roman" w:hAnsi="Arial" w:cs="Arial"/>
          <w:color w:val="333333"/>
          <w:sz w:val="27"/>
          <w:szCs w:val="27"/>
          <w:lang w:eastAsia="en-GB"/>
        </w:rPr>
        <w:t xml:space="preserve"> Primary and Nursery School is committed to providing an increasing range of opportunities for children to participate in high quality sports games and PE activities.</w:t>
      </w:r>
    </w:p>
    <w:p w:rsidR="00641F2D" w:rsidRDefault="00641F2D" w:rsidP="00661D24">
      <w:pPr>
        <w:spacing w:after="150" w:line="240" w:lineRule="auto"/>
        <w:rPr>
          <w:rFonts w:ascii="Arial" w:eastAsia="Times New Roman" w:hAnsi="Arial" w:cs="Arial"/>
          <w:color w:val="333333"/>
          <w:sz w:val="27"/>
          <w:szCs w:val="27"/>
          <w:lang w:eastAsia="en-GB"/>
        </w:rPr>
      </w:pPr>
    </w:p>
    <w:p w:rsidR="00641F2D" w:rsidRDefault="00641F2D" w:rsidP="00661D24">
      <w:pPr>
        <w:spacing w:after="150" w:line="240" w:lineRule="auto"/>
        <w:rPr>
          <w:rFonts w:ascii="Arial" w:eastAsia="Times New Roman" w:hAnsi="Arial" w:cs="Arial"/>
          <w:color w:val="333333"/>
          <w:sz w:val="27"/>
          <w:szCs w:val="27"/>
          <w:lang w:eastAsia="en-GB"/>
        </w:rPr>
      </w:pPr>
    </w:p>
    <w:p w:rsidR="00641F2D" w:rsidRPr="00593659" w:rsidRDefault="00641F2D" w:rsidP="00661D24">
      <w:pPr>
        <w:spacing w:after="150" w:line="240" w:lineRule="auto"/>
        <w:rPr>
          <w:rFonts w:ascii="Arial" w:eastAsia="Times New Roman" w:hAnsi="Arial" w:cs="Arial"/>
          <w:color w:val="70AD47" w:themeColor="accent6"/>
          <w:sz w:val="27"/>
          <w:szCs w:val="27"/>
          <w:lang w:eastAsia="en-GB"/>
        </w:rPr>
      </w:pPr>
      <w:r w:rsidRPr="00593659">
        <w:rPr>
          <w:rFonts w:ascii="Arial" w:eastAsia="Times New Roman" w:hAnsi="Arial" w:cs="Arial"/>
          <w:color w:val="70AD47" w:themeColor="accent6"/>
          <w:sz w:val="27"/>
          <w:szCs w:val="27"/>
          <w:lang w:eastAsia="en-GB"/>
        </w:rPr>
        <w:lastRenderedPageBreak/>
        <w:t xml:space="preserve">Clubs </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Athletics</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Basketball</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Cricket  </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Cross country</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Dance</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Dodgeball</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Football</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Gymnastics</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Swimming </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Tag rugby</w:t>
      </w:r>
    </w:p>
    <w:p w:rsidR="00641F2D" w:rsidRDefault="00641F2D" w:rsidP="00641F2D">
      <w:pPr>
        <w:pStyle w:val="ListParagraph"/>
        <w:numPr>
          <w:ilvl w:val="0"/>
          <w:numId w:val="3"/>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Ultimate Frisbee</w:t>
      </w:r>
    </w:p>
    <w:p w:rsidR="00641F2D" w:rsidRPr="00593659" w:rsidRDefault="00641F2D" w:rsidP="00641F2D">
      <w:pPr>
        <w:spacing w:after="150" w:line="240" w:lineRule="auto"/>
        <w:rPr>
          <w:rFonts w:ascii="Arial" w:eastAsia="Times New Roman" w:hAnsi="Arial" w:cs="Arial"/>
          <w:color w:val="70AD47" w:themeColor="accent6"/>
          <w:sz w:val="27"/>
          <w:szCs w:val="27"/>
          <w:lang w:eastAsia="en-GB"/>
        </w:rPr>
      </w:pPr>
      <w:r w:rsidRPr="00593659">
        <w:rPr>
          <w:rFonts w:ascii="Arial" w:eastAsia="Times New Roman" w:hAnsi="Arial" w:cs="Arial"/>
          <w:color w:val="70AD47" w:themeColor="accent6"/>
          <w:sz w:val="27"/>
          <w:szCs w:val="27"/>
          <w:lang w:eastAsia="en-GB"/>
        </w:rPr>
        <w:t xml:space="preserve">Links </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St John Bosco</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De La Salle</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 xml:space="preserve">St Francis </w:t>
      </w:r>
      <w:proofErr w:type="spellStart"/>
      <w:r w:rsidRPr="00593659">
        <w:rPr>
          <w:rFonts w:ascii="Arial" w:eastAsia="Times New Roman" w:hAnsi="Arial" w:cs="Arial"/>
          <w:sz w:val="27"/>
          <w:szCs w:val="27"/>
          <w:lang w:eastAsia="en-GB"/>
        </w:rPr>
        <w:t>assissi</w:t>
      </w:r>
      <w:proofErr w:type="spellEnd"/>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Alsop</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Archbishop Beck</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proofErr w:type="spellStart"/>
      <w:r w:rsidRPr="00593659">
        <w:rPr>
          <w:rFonts w:ascii="Arial" w:eastAsia="Times New Roman" w:hAnsi="Arial" w:cs="Arial"/>
          <w:sz w:val="27"/>
          <w:szCs w:val="27"/>
          <w:lang w:eastAsia="en-GB"/>
        </w:rPr>
        <w:t>Broadgreen</w:t>
      </w:r>
      <w:proofErr w:type="spellEnd"/>
    </w:p>
    <w:p w:rsidR="007B4216" w:rsidRPr="00593659" w:rsidRDefault="007B4216"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Everton Football Club</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Liverpool schools football Association</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Liverpool schools Athletics league</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Liverpool Schools Cross country League</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proofErr w:type="spellStart"/>
      <w:r w:rsidRPr="00593659">
        <w:rPr>
          <w:rFonts w:ascii="Arial" w:eastAsia="Times New Roman" w:hAnsi="Arial" w:cs="Arial"/>
          <w:sz w:val="27"/>
          <w:szCs w:val="27"/>
          <w:lang w:eastAsia="en-GB"/>
        </w:rPr>
        <w:t>Croxteth</w:t>
      </w:r>
      <w:proofErr w:type="spellEnd"/>
      <w:r w:rsidRPr="00593659">
        <w:rPr>
          <w:rFonts w:ascii="Arial" w:eastAsia="Times New Roman" w:hAnsi="Arial" w:cs="Arial"/>
          <w:sz w:val="27"/>
          <w:szCs w:val="27"/>
          <w:lang w:eastAsia="en-GB"/>
        </w:rPr>
        <w:t xml:space="preserve"> </w:t>
      </w:r>
      <w:proofErr w:type="gramStart"/>
      <w:r w:rsidRPr="00593659">
        <w:rPr>
          <w:rFonts w:ascii="Arial" w:eastAsia="Times New Roman" w:hAnsi="Arial" w:cs="Arial"/>
          <w:sz w:val="27"/>
          <w:szCs w:val="27"/>
          <w:lang w:eastAsia="en-GB"/>
        </w:rPr>
        <w:t>park</w:t>
      </w:r>
      <w:proofErr w:type="gramEnd"/>
      <w:r w:rsidRPr="00593659">
        <w:rPr>
          <w:rFonts w:ascii="Arial" w:eastAsia="Times New Roman" w:hAnsi="Arial" w:cs="Arial"/>
          <w:sz w:val="27"/>
          <w:szCs w:val="27"/>
          <w:lang w:eastAsia="en-GB"/>
        </w:rPr>
        <w:t>, Parkrun.</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 xml:space="preserve">Stanley park </w:t>
      </w:r>
      <w:r w:rsidR="007B4216" w:rsidRPr="00593659">
        <w:rPr>
          <w:rFonts w:ascii="Arial" w:eastAsia="Times New Roman" w:hAnsi="Arial" w:cs="Arial"/>
          <w:sz w:val="27"/>
          <w:szCs w:val="27"/>
          <w:lang w:eastAsia="en-GB"/>
        </w:rPr>
        <w:t xml:space="preserve">Junior </w:t>
      </w:r>
      <w:r w:rsidRPr="00593659">
        <w:rPr>
          <w:rFonts w:ascii="Arial" w:eastAsia="Times New Roman" w:hAnsi="Arial" w:cs="Arial"/>
          <w:sz w:val="27"/>
          <w:szCs w:val="27"/>
          <w:lang w:eastAsia="en-GB"/>
        </w:rPr>
        <w:t>Parkrun</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Lancashire Cricket club.</w:t>
      </w:r>
    </w:p>
    <w:p w:rsidR="00641F2D" w:rsidRPr="00593659" w:rsidRDefault="00641F2D" w:rsidP="00641F2D">
      <w:pPr>
        <w:pStyle w:val="ListParagraph"/>
        <w:numPr>
          <w:ilvl w:val="0"/>
          <w:numId w:val="4"/>
        </w:numPr>
        <w:spacing w:after="150" w:line="240" w:lineRule="auto"/>
        <w:rPr>
          <w:rFonts w:ascii="Arial" w:eastAsia="Times New Roman" w:hAnsi="Arial" w:cs="Arial"/>
          <w:sz w:val="27"/>
          <w:szCs w:val="27"/>
          <w:lang w:eastAsia="en-GB"/>
        </w:rPr>
      </w:pPr>
      <w:r w:rsidRPr="00593659">
        <w:rPr>
          <w:rFonts w:ascii="Arial" w:eastAsia="Times New Roman" w:hAnsi="Arial" w:cs="Arial"/>
          <w:sz w:val="27"/>
          <w:szCs w:val="27"/>
          <w:lang w:eastAsia="en-GB"/>
        </w:rPr>
        <w:t>St Helens Rugby Club.</w:t>
      </w:r>
    </w:p>
    <w:p w:rsidR="00641F2D" w:rsidRPr="00593659" w:rsidRDefault="00641F2D" w:rsidP="00641F2D">
      <w:pPr>
        <w:spacing w:after="150" w:line="240" w:lineRule="auto"/>
        <w:rPr>
          <w:rFonts w:ascii="Arial" w:eastAsia="Times New Roman" w:hAnsi="Arial" w:cs="Arial"/>
          <w:color w:val="92D050"/>
          <w:sz w:val="27"/>
          <w:szCs w:val="27"/>
          <w:lang w:eastAsia="en-GB"/>
        </w:rPr>
      </w:pPr>
      <w:r w:rsidRPr="00593659">
        <w:rPr>
          <w:rFonts w:ascii="Arial" w:eastAsia="Times New Roman" w:hAnsi="Arial" w:cs="Arial"/>
          <w:color w:val="92D050"/>
          <w:sz w:val="27"/>
          <w:szCs w:val="27"/>
          <w:lang w:eastAsia="en-GB"/>
        </w:rPr>
        <w:t>Successes</w:t>
      </w:r>
    </w:p>
    <w:p w:rsidR="00641F2D" w:rsidRDefault="00641F2D" w:rsidP="00641F2D">
      <w:pPr>
        <w:pStyle w:val="ListParagraph"/>
        <w:numPr>
          <w:ilvl w:val="0"/>
          <w:numId w:val="5"/>
        </w:numPr>
        <w:spacing w:after="150" w:line="240" w:lineRule="auto"/>
        <w:rPr>
          <w:rFonts w:ascii="Arial" w:eastAsia="Times New Roman" w:hAnsi="Arial" w:cs="Arial"/>
          <w:sz w:val="27"/>
          <w:szCs w:val="27"/>
          <w:lang w:eastAsia="en-GB"/>
        </w:rPr>
      </w:pPr>
      <w:r w:rsidRPr="00641F2D">
        <w:rPr>
          <w:rFonts w:ascii="Arial" w:eastAsia="Times New Roman" w:hAnsi="Arial" w:cs="Arial"/>
          <w:sz w:val="27"/>
          <w:szCs w:val="27"/>
          <w:lang w:eastAsia="en-GB"/>
        </w:rPr>
        <w:t>Runners</w:t>
      </w:r>
      <w:r>
        <w:rPr>
          <w:rFonts w:ascii="Arial" w:eastAsia="Times New Roman" w:hAnsi="Arial" w:cs="Arial"/>
          <w:sz w:val="27"/>
          <w:szCs w:val="27"/>
          <w:lang w:eastAsia="en-GB"/>
        </w:rPr>
        <w:t xml:space="preserve"> up 2 years in a row Lancashire cricket club girls under 11 championships </w:t>
      </w:r>
    </w:p>
    <w:p w:rsidR="00641F2D" w:rsidRDefault="00641F2D" w:rsidP="00641F2D">
      <w:pPr>
        <w:pStyle w:val="ListParagraph"/>
        <w:numPr>
          <w:ilvl w:val="0"/>
          <w:numId w:val="5"/>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Large participation of pupils and parents in local 5 K events.</w:t>
      </w:r>
    </w:p>
    <w:p w:rsidR="00641F2D" w:rsidRDefault="00641F2D" w:rsidP="00641F2D">
      <w:pPr>
        <w:pStyle w:val="ListParagraph"/>
        <w:numPr>
          <w:ilvl w:val="0"/>
          <w:numId w:val="5"/>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Individual successes in City Athletics Championships.</w:t>
      </w:r>
    </w:p>
    <w:p w:rsidR="00641F2D" w:rsidRDefault="00641F2D" w:rsidP="00641F2D">
      <w:pPr>
        <w:pStyle w:val="ListParagraph"/>
        <w:numPr>
          <w:ilvl w:val="0"/>
          <w:numId w:val="5"/>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Staff nominated for Merseyside community sports award for development of running across the city </w:t>
      </w:r>
    </w:p>
    <w:p w:rsidR="007B4216" w:rsidRDefault="007B4216" w:rsidP="00641F2D">
      <w:pPr>
        <w:pStyle w:val="ListParagraph"/>
        <w:numPr>
          <w:ilvl w:val="0"/>
          <w:numId w:val="5"/>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Inclusive approach to clubs large numbers of disadvantaged pupils fully involved in activities</w:t>
      </w:r>
    </w:p>
    <w:p w:rsidR="007B4216" w:rsidRPr="00641F2D" w:rsidRDefault="007B4216" w:rsidP="00641F2D">
      <w:pPr>
        <w:pStyle w:val="ListParagraph"/>
        <w:numPr>
          <w:ilvl w:val="0"/>
          <w:numId w:val="5"/>
        </w:numPr>
        <w:spacing w:after="150" w:line="240" w:lineRule="auto"/>
        <w:rPr>
          <w:rFonts w:ascii="Arial" w:eastAsia="Times New Roman" w:hAnsi="Arial" w:cs="Arial"/>
          <w:sz w:val="27"/>
          <w:szCs w:val="27"/>
          <w:lang w:eastAsia="en-GB"/>
        </w:rPr>
      </w:pPr>
      <w:r>
        <w:rPr>
          <w:rFonts w:ascii="Arial" w:eastAsia="Times New Roman" w:hAnsi="Arial" w:cs="Arial"/>
          <w:sz w:val="27"/>
          <w:szCs w:val="27"/>
          <w:lang w:eastAsia="en-GB"/>
        </w:rPr>
        <w:t>Extensive pupil development through links with EFC in the community.</w:t>
      </w:r>
    </w:p>
    <w:p w:rsidR="00765754" w:rsidRDefault="00765754"/>
    <w:sectPr w:rsidR="007657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687D08"/>
    <w:multiLevelType w:val="hybridMultilevel"/>
    <w:tmpl w:val="E3585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591741"/>
    <w:multiLevelType w:val="hybridMultilevel"/>
    <w:tmpl w:val="36C0BA5A"/>
    <w:lvl w:ilvl="0" w:tplc="A358082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C35AD9"/>
    <w:multiLevelType w:val="hybridMultilevel"/>
    <w:tmpl w:val="06869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617026"/>
    <w:multiLevelType w:val="hybridMultilevel"/>
    <w:tmpl w:val="4D0C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F16D4C"/>
    <w:multiLevelType w:val="hybridMultilevel"/>
    <w:tmpl w:val="79A6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24"/>
    <w:rsid w:val="00171F27"/>
    <w:rsid w:val="00593659"/>
    <w:rsid w:val="00641F2D"/>
    <w:rsid w:val="00661D24"/>
    <w:rsid w:val="00765754"/>
    <w:rsid w:val="007B4216"/>
    <w:rsid w:val="00D30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B507A-E0D1-4BC4-A1E1-F334263AB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321509">
      <w:bodyDiv w:val="1"/>
      <w:marLeft w:val="0"/>
      <w:marRight w:val="0"/>
      <w:marTop w:val="0"/>
      <w:marBottom w:val="0"/>
      <w:divBdr>
        <w:top w:val="none" w:sz="0" w:space="0" w:color="auto"/>
        <w:left w:val="none" w:sz="0" w:space="0" w:color="auto"/>
        <w:bottom w:val="none" w:sz="0" w:space="0" w:color="auto"/>
        <w:right w:val="none" w:sz="0" w:space="0" w:color="auto"/>
      </w:divBdr>
      <w:divsChild>
        <w:div w:id="1331761925">
          <w:marLeft w:val="0"/>
          <w:marRight w:val="0"/>
          <w:marTop w:val="0"/>
          <w:marBottom w:val="0"/>
          <w:divBdr>
            <w:top w:val="none" w:sz="0" w:space="0" w:color="auto"/>
            <w:left w:val="none" w:sz="0" w:space="0" w:color="auto"/>
            <w:bottom w:val="none" w:sz="0" w:space="0" w:color="auto"/>
            <w:right w:val="none" w:sz="0" w:space="0" w:color="auto"/>
          </w:divBdr>
          <w:divsChild>
            <w:div w:id="1481730481">
              <w:marLeft w:val="0"/>
              <w:marRight w:val="0"/>
              <w:marTop w:val="0"/>
              <w:marBottom w:val="0"/>
              <w:divBdr>
                <w:top w:val="none" w:sz="0" w:space="0" w:color="auto"/>
                <w:left w:val="none" w:sz="0" w:space="0" w:color="auto"/>
                <w:bottom w:val="none" w:sz="0" w:space="0" w:color="auto"/>
                <w:right w:val="none" w:sz="0" w:space="0" w:color="auto"/>
              </w:divBdr>
              <w:divsChild>
                <w:div w:id="1889607811">
                  <w:marLeft w:val="0"/>
                  <w:marRight w:val="0"/>
                  <w:marTop w:val="0"/>
                  <w:marBottom w:val="0"/>
                  <w:divBdr>
                    <w:top w:val="none" w:sz="0" w:space="0" w:color="auto"/>
                    <w:left w:val="none" w:sz="0" w:space="0" w:color="auto"/>
                    <w:bottom w:val="none" w:sz="0" w:space="0" w:color="auto"/>
                    <w:right w:val="none" w:sz="0" w:space="0" w:color="auto"/>
                  </w:divBdr>
                  <w:divsChild>
                    <w:div w:id="1516571902">
                      <w:marLeft w:val="0"/>
                      <w:marRight w:val="0"/>
                      <w:marTop w:val="0"/>
                      <w:marBottom w:val="300"/>
                      <w:divBdr>
                        <w:top w:val="none" w:sz="0" w:space="0" w:color="auto"/>
                        <w:left w:val="none" w:sz="0" w:space="0" w:color="auto"/>
                        <w:bottom w:val="dotted" w:sz="12" w:space="11" w:color="DDDDD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wellesbourne-ht</dc:creator>
  <cp:lastModifiedBy>wellesbourne-dh</cp:lastModifiedBy>
  <cp:revision>2</cp:revision>
  <dcterms:created xsi:type="dcterms:W3CDTF">2016-11-29T15:20:00Z</dcterms:created>
  <dcterms:modified xsi:type="dcterms:W3CDTF">2016-11-29T15:20:00Z</dcterms:modified>
</cp:coreProperties>
</file>