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C8" w:rsidRDefault="00B755E9">
      <w:r w:rsidRPr="00322292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560C" wp14:editId="715AE5EB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4105275" cy="609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2292" w:rsidRPr="00CC1136" w:rsidRDefault="00322292" w:rsidP="00B755E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CC1136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4"/>
                              </w:rPr>
                              <w:t>WELLESBOURNE PRIMARY AND NURSERY SCHOOL</w:t>
                            </w:r>
                          </w:p>
                          <w:p w:rsidR="00322292" w:rsidRPr="00CC1136" w:rsidRDefault="00322292" w:rsidP="00B755E9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385623" w:themeColor="accent6" w:themeShade="80"/>
                                <w:sz w:val="24"/>
                              </w:rPr>
                            </w:pPr>
                            <w:r w:rsidRPr="00CC1136">
                              <w:rPr>
                                <w:rFonts w:cstheme="minorHAnsi"/>
                                <w:b/>
                                <w:i/>
                                <w:color w:val="385623" w:themeColor="accent6" w:themeShade="80"/>
                                <w:sz w:val="24"/>
                              </w:rPr>
                              <w:t>Living to Learn, Learning to Live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D5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7.45pt;width:323.25pt;height:4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" fillcolor="white [3201]" stroked="f" strokeweight=".5pt">
                <v:textbox>
                  <w:txbxContent>
                    <w:p w:rsidR="00322292" w:rsidRPr="00CC1136" w:rsidRDefault="00322292" w:rsidP="00B755E9">
                      <w:pPr>
                        <w:jc w:val="center"/>
                        <w:rPr>
                          <w:rFonts w:cstheme="minorHAnsi"/>
                          <w:b/>
                          <w:color w:val="385623" w:themeColor="accent6" w:themeShade="80"/>
                          <w:sz w:val="24"/>
                        </w:rPr>
                      </w:pPr>
                      <w:r w:rsidRPr="00CC1136">
                        <w:rPr>
                          <w:rFonts w:cstheme="minorHAnsi"/>
                          <w:b/>
                          <w:color w:val="385623" w:themeColor="accent6" w:themeShade="80"/>
                          <w:sz w:val="24"/>
                        </w:rPr>
                        <w:t>WELLESBOURNE PRIMARY AND NURSERY SCHOOL</w:t>
                      </w:r>
                    </w:p>
                    <w:p w:rsidR="00322292" w:rsidRPr="00CC1136" w:rsidRDefault="00322292" w:rsidP="00B755E9">
                      <w:pPr>
                        <w:jc w:val="center"/>
                        <w:rPr>
                          <w:rFonts w:cstheme="minorHAnsi"/>
                          <w:b/>
                          <w:i/>
                          <w:color w:val="385623" w:themeColor="accent6" w:themeShade="80"/>
                          <w:sz w:val="24"/>
                        </w:rPr>
                      </w:pPr>
                      <w:r w:rsidRPr="00CC1136">
                        <w:rPr>
                          <w:rFonts w:cstheme="minorHAnsi"/>
                          <w:b/>
                          <w:i/>
                          <w:color w:val="385623" w:themeColor="accent6" w:themeShade="80"/>
                          <w:sz w:val="24"/>
                        </w:rPr>
                        <w:t>Living to Learn, Learning to Live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229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15BDAA34" wp14:editId="283747DC">
            <wp:simplePos x="0" y="0"/>
            <wp:positionH relativeFrom="margin">
              <wp:posOffset>-390525</wp:posOffset>
            </wp:positionH>
            <wp:positionV relativeFrom="paragraph">
              <wp:posOffset>-447675</wp:posOffset>
            </wp:positionV>
            <wp:extent cx="657225" cy="653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292" w:rsidRPr="0032229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1147EB24" wp14:editId="0F14857F">
            <wp:simplePos x="0" y="0"/>
            <wp:positionH relativeFrom="margin">
              <wp:posOffset>8634730</wp:posOffset>
            </wp:positionH>
            <wp:positionV relativeFrom="paragraph">
              <wp:posOffset>-449580</wp:posOffset>
            </wp:positionV>
            <wp:extent cx="657225" cy="653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292" w:rsidRDefault="00322292" w:rsidP="00F24FC8">
      <w:pPr>
        <w:jc w:val="center"/>
        <w:rPr>
          <w:rFonts w:cs="Arial"/>
          <w:b/>
          <w:sz w:val="28"/>
          <w:szCs w:val="24"/>
        </w:rPr>
      </w:pPr>
    </w:p>
    <w:p w:rsidR="00DF3D74" w:rsidRPr="00FA72DA" w:rsidRDefault="00DF3D74" w:rsidP="00F24FC8">
      <w:pPr>
        <w:jc w:val="center"/>
        <w:rPr>
          <w:rFonts w:cs="Arial"/>
          <w:b/>
          <w:color w:val="385623" w:themeColor="accent6" w:themeShade="80"/>
          <w:sz w:val="28"/>
          <w:szCs w:val="24"/>
        </w:rPr>
      </w:pPr>
      <w:r w:rsidRPr="00FA72DA">
        <w:rPr>
          <w:rFonts w:cs="Arial"/>
          <w:b/>
          <w:color w:val="385623" w:themeColor="accent6" w:themeShade="80"/>
          <w:sz w:val="28"/>
          <w:szCs w:val="24"/>
        </w:rPr>
        <w:t xml:space="preserve">Year </w:t>
      </w:r>
      <w:r w:rsidR="001F4F63">
        <w:rPr>
          <w:rFonts w:cs="Arial"/>
          <w:b/>
          <w:color w:val="385623" w:themeColor="accent6" w:themeShade="80"/>
          <w:sz w:val="28"/>
          <w:szCs w:val="24"/>
        </w:rPr>
        <w:t>5</w:t>
      </w:r>
      <w:r w:rsidR="00C14B17">
        <w:rPr>
          <w:rFonts w:cs="Arial"/>
          <w:b/>
          <w:color w:val="385623" w:themeColor="accent6" w:themeShade="80"/>
          <w:sz w:val="28"/>
          <w:szCs w:val="24"/>
        </w:rPr>
        <w:t xml:space="preserve"> </w:t>
      </w:r>
      <w:r w:rsidRPr="00FA72DA">
        <w:rPr>
          <w:rFonts w:cs="Arial"/>
          <w:b/>
          <w:color w:val="385623" w:themeColor="accent6" w:themeShade="80"/>
          <w:sz w:val="28"/>
          <w:szCs w:val="24"/>
        </w:rPr>
        <w:t>Writing</w:t>
      </w:r>
      <w:r w:rsidR="00FA72DA">
        <w:rPr>
          <w:rFonts w:cs="Arial"/>
          <w:b/>
          <w:color w:val="385623" w:themeColor="accent6" w:themeShade="80"/>
          <w:sz w:val="28"/>
          <w:szCs w:val="24"/>
        </w:rPr>
        <w:t xml:space="preserve"> Sequence</w:t>
      </w:r>
    </w:p>
    <w:p w:rsidR="00DF3D74" w:rsidRDefault="00DF3D74" w:rsidP="00F24FC8">
      <w:pPr>
        <w:jc w:val="center"/>
        <w:rPr>
          <w:rFonts w:cs="Arial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2"/>
        <w:gridCol w:w="2586"/>
        <w:gridCol w:w="2281"/>
        <w:gridCol w:w="2495"/>
        <w:gridCol w:w="2043"/>
        <w:gridCol w:w="2271"/>
      </w:tblGrid>
      <w:tr w:rsidR="00DF3D74" w:rsidTr="0016551D">
        <w:tc>
          <w:tcPr>
            <w:tcW w:w="2272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Autumn 1</w:t>
            </w:r>
          </w:p>
        </w:tc>
        <w:tc>
          <w:tcPr>
            <w:tcW w:w="2586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Autumn 2</w:t>
            </w:r>
          </w:p>
        </w:tc>
        <w:tc>
          <w:tcPr>
            <w:tcW w:w="2281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Spring 1</w:t>
            </w:r>
          </w:p>
        </w:tc>
        <w:tc>
          <w:tcPr>
            <w:tcW w:w="2495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Spring 2</w:t>
            </w:r>
          </w:p>
        </w:tc>
        <w:tc>
          <w:tcPr>
            <w:tcW w:w="2043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Summer 1</w:t>
            </w:r>
          </w:p>
        </w:tc>
        <w:tc>
          <w:tcPr>
            <w:tcW w:w="2271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Summer 2</w:t>
            </w:r>
          </w:p>
        </w:tc>
      </w:tr>
      <w:tr w:rsidR="00DF3D74" w:rsidTr="0016551D">
        <w:tc>
          <w:tcPr>
            <w:tcW w:w="2272" w:type="dxa"/>
          </w:tcPr>
          <w:p w:rsidR="00DF3D74" w:rsidRDefault="00936EAA" w:rsidP="00DF3D7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2563E56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260985</wp:posOffset>
                  </wp:positionV>
                  <wp:extent cx="10382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02" y="21252"/>
                      <wp:lineTo x="2140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cs="Arial"/>
                <w:b/>
                <w:szCs w:val="24"/>
              </w:rPr>
              <w:t>FArTHER</w:t>
            </w:r>
            <w:proofErr w:type="spellEnd"/>
          </w:p>
          <w:p w:rsidR="00936EAA" w:rsidRPr="00DF3D74" w:rsidRDefault="00936EAA" w:rsidP="00DF3D7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6" w:type="dxa"/>
          </w:tcPr>
          <w:p w:rsidR="00DF3D74" w:rsidRDefault="00936EAA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The Hound of the Baskervilles</w:t>
            </w:r>
          </w:p>
          <w:p w:rsidR="00936EAA" w:rsidRPr="00DF3D74" w:rsidRDefault="00936EAA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57AE09" wp14:editId="02E1EA1F">
                  <wp:extent cx="1495425" cy="11144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DF3D74" w:rsidRDefault="00936EAA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 xml:space="preserve">Where Once We Stood </w:t>
            </w:r>
          </w:p>
          <w:p w:rsidR="00936EAA" w:rsidRPr="00DF3D74" w:rsidRDefault="00936EAA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7E6FC52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153670</wp:posOffset>
                  </wp:positionV>
                  <wp:extent cx="108585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21" y="21207"/>
                      <wp:lineTo x="2122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5" w:type="dxa"/>
          </w:tcPr>
          <w:p w:rsidR="00DF3D74" w:rsidRDefault="00936EAA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2704A34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280035</wp:posOffset>
                  </wp:positionV>
                  <wp:extent cx="106680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214" y="21221"/>
                      <wp:lineTo x="21214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b/>
                <w:sz w:val="20"/>
                <w:szCs w:val="24"/>
              </w:rPr>
              <w:t>The Promise</w:t>
            </w:r>
          </w:p>
          <w:p w:rsidR="00936EAA" w:rsidRPr="00DF3D74" w:rsidRDefault="00936EAA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</w:p>
        </w:tc>
        <w:tc>
          <w:tcPr>
            <w:tcW w:w="2043" w:type="dxa"/>
          </w:tcPr>
          <w:p w:rsidR="00DF3D74" w:rsidRDefault="00936EAA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The Lost Book of Adventure</w:t>
            </w:r>
          </w:p>
          <w:p w:rsidR="00936EAA" w:rsidRPr="00DF3D74" w:rsidRDefault="00936EAA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0DD57B" wp14:editId="4AECD2B4">
                  <wp:extent cx="962025" cy="11049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DF3D74" w:rsidRDefault="00936EAA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 xml:space="preserve">King Kong </w:t>
            </w:r>
          </w:p>
          <w:p w:rsidR="00936EAA" w:rsidRPr="00DF3D74" w:rsidRDefault="00936EAA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629884" wp14:editId="724A77DB">
                  <wp:extent cx="1019175" cy="12001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D74" w:rsidTr="00FA72DA">
        <w:tc>
          <w:tcPr>
            <w:tcW w:w="13948" w:type="dxa"/>
            <w:gridSpan w:val="6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Writing Outcomes and Purposes</w:t>
            </w:r>
          </w:p>
        </w:tc>
      </w:tr>
      <w:tr w:rsidR="00DF3D74" w:rsidTr="0016551D">
        <w:tc>
          <w:tcPr>
            <w:tcW w:w="2272" w:type="dxa"/>
          </w:tcPr>
          <w:p w:rsidR="00DF3D74" w:rsidRPr="00DF3D74" w:rsidRDefault="00DF3D74" w:rsidP="00DF3D74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  <w:r w:rsidR="00AF3267" w:rsidRPr="00AF3267">
              <w:rPr>
                <w:rFonts w:cs="Arial"/>
                <w:sz w:val="18"/>
                <w:szCs w:val="24"/>
              </w:rPr>
              <w:t>Personification poem p18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AF3267">
              <w:rPr>
                <w:rFonts w:cs="Arial"/>
                <w:b/>
                <w:sz w:val="18"/>
                <w:szCs w:val="24"/>
              </w:rPr>
              <w:t xml:space="preserve"> </w:t>
            </w:r>
            <w:r w:rsidR="00AF3267" w:rsidRPr="00AF3267">
              <w:rPr>
                <w:rFonts w:cs="Arial"/>
                <w:sz w:val="18"/>
                <w:szCs w:val="24"/>
              </w:rPr>
              <w:t>To describe</w:t>
            </w:r>
          </w:p>
        </w:tc>
        <w:tc>
          <w:tcPr>
            <w:tcW w:w="2586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16551D">
              <w:rPr>
                <w:rFonts w:cs="Arial"/>
                <w:b/>
                <w:sz w:val="18"/>
                <w:szCs w:val="24"/>
              </w:rPr>
              <w:t xml:space="preserve"> </w:t>
            </w:r>
            <w:r w:rsidR="0016551D" w:rsidRPr="0016551D">
              <w:rPr>
                <w:rFonts w:cs="Arial"/>
                <w:sz w:val="18"/>
                <w:szCs w:val="24"/>
              </w:rPr>
              <w:t>Character description p16-17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16551D">
              <w:rPr>
                <w:rFonts w:cs="Arial"/>
                <w:b/>
                <w:sz w:val="18"/>
                <w:szCs w:val="24"/>
              </w:rPr>
              <w:t xml:space="preserve"> </w:t>
            </w:r>
            <w:r w:rsidR="0016551D" w:rsidRPr="0016551D">
              <w:rPr>
                <w:rFonts w:cs="Arial"/>
                <w:sz w:val="18"/>
                <w:szCs w:val="24"/>
              </w:rPr>
              <w:t>To describe</w:t>
            </w:r>
          </w:p>
        </w:tc>
        <w:tc>
          <w:tcPr>
            <w:tcW w:w="2281" w:type="dxa"/>
          </w:tcPr>
          <w:p w:rsidR="00064F0E" w:rsidRPr="00FA72DA" w:rsidRDefault="00DF3D74" w:rsidP="00064F0E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</w:t>
            </w:r>
            <w:r w:rsidR="00A2056E">
              <w:rPr>
                <w:rFonts w:cs="Arial"/>
                <w:b/>
                <w:sz w:val="18"/>
                <w:szCs w:val="24"/>
              </w:rPr>
              <w:t>:</w:t>
            </w:r>
            <w:r w:rsidR="00064F0E">
              <w:rPr>
                <w:rFonts w:cs="Arial"/>
                <w:sz w:val="18"/>
                <w:szCs w:val="24"/>
              </w:rPr>
              <w:t xml:space="preserve"> </w:t>
            </w:r>
            <w:r w:rsidR="00064F0E">
              <w:rPr>
                <w:rFonts w:cs="Arial"/>
                <w:sz w:val="18"/>
                <w:szCs w:val="24"/>
              </w:rPr>
              <w:t xml:space="preserve">Diary Entry 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A2056E" w:rsidRPr="00A2056E">
              <w:rPr>
                <w:rFonts w:cs="Arial"/>
                <w:sz w:val="18"/>
                <w:szCs w:val="24"/>
              </w:rPr>
              <w:t xml:space="preserve">To </w:t>
            </w:r>
            <w:r w:rsidR="00A2056E">
              <w:rPr>
                <w:rFonts w:cs="Arial"/>
                <w:sz w:val="18"/>
                <w:szCs w:val="24"/>
              </w:rPr>
              <w:t xml:space="preserve">recount </w:t>
            </w:r>
          </w:p>
        </w:tc>
        <w:tc>
          <w:tcPr>
            <w:tcW w:w="2495" w:type="dxa"/>
          </w:tcPr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539FB" w:rsidRPr="009539FB">
              <w:rPr>
                <w:rFonts w:cs="Arial"/>
                <w:sz w:val="18"/>
                <w:szCs w:val="24"/>
              </w:rPr>
              <w:t xml:space="preserve">Descriptive </w:t>
            </w:r>
            <w:r w:rsidR="00C77AE6" w:rsidRPr="009539FB">
              <w:rPr>
                <w:rFonts w:cs="Arial"/>
                <w:sz w:val="18"/>
                <w:szCs w:val="24"/>
              </w:rPr>
              <w:t xml:space="preserve">Poem </w:t>
            </w:r>
            <w:r w:rsidR="009539FB" w:rsidRPr="009539FB">
              <w:rPr>
                <w:rFonts w:cs="Arial"/>
                <w:sz w:val="18"/>
                <w:szCs w:val="24"/>
              </w:rPr>
              <w:t>(Pg13)</w:t>
            </w:r>
          </w:p>
          <w:p w:rsidR="00DF3D74" w:rsidRPr="00FA72DA" w:rsidRDefault="00DF3D74" w:rsidP="00FA72DA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539FB" w:rsidRPr="009539FB">
              <w:rPr>
                <w:rFonts w:cs="Arial"/>
                <w:sz w:val="18"/>
                <w:szCs w:val="24"/>
              </w:rPr>
              <w:t>To describe</w:t>
            </w:r>
          </w:p>
        </w:tc>
        <w:tc>
          <w:tcPr>
            <w:tcW w:w="2043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F16087" w:rsidRPr="00F16087">
              <w:rPr>
                <w:rFonts w:cs="Arial"/>
                <w:sz w:val="18"/>
                <w:szCs w:val="24"/>
              </w:rPr>
              <w:t xml:space="preserve"> </w:t>
            </w:r>
            <w:r w:rsidR="00E33BFC">
              <w:rPr>
                <w:rFonts w:cs="Arial"/>
                <w:sz w:val="18"/>
                <w:szCs w:val="24"/>
              </w:rPr>
              <w:t>Setting Description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16087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16087" w:rsidRPr="00F16087">
              <w:rPr>
                <w:rFonts w:cs="Arial"/>
                <w:sz w:val="18"/>
                <w:szCs w:val="24"/>
              </w:rPr>
              <w:t xml:space="preserve">To </w:t>
            </w:r>
            <w:r w:rsidR="00E33BFC">
              <w:rPr>
                <w:rFonts w:cs="Arial"/>
                <w:sz w:val="18"/>
                <w:szCs w:val="24"/>
              </w:rPr>
              <w:t>describe</w:t>
            </w:r>
            <w:r w:rsidR="00F16087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AF3267" w:rsidRPr="000F4E4D" w:rsidRDefault="00DF3D74" w:rsidP="00AF3267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AF3267">
              <w:rPr>
                <w:rFonts w:cs="Arial"/>
                <w:b/>
                <w:sz w:val="18"/>
                <w:szCs w:val="24"/>
              </w:rPr>
              <w:t xml:space="preserve"> </w:t>
            </w:r>
            <w:r w:rsidR="00AF3267" w:rsidRPr="000F4E4D">
              <w:rPr>
                <w:rFonts w:cs="Arial"/>
                <w:sz w:val="18"/>
                <w:szCs w:val="24"/>
              </w:rPr>
              <w:t xml:space="preserve">Character description (Scheme </w:t>
            </w:r>
            <w:proofErr w:type="spellStart"/>
            <w:r w:rsidR="00AF3267" w:rsidRPr="000F4E4D">
              <w:rPr>
                <w:rFonts w:cs="Arial"/>
                <w:sz w:val="18"/>
                <w:szCs w:val="24"/>
              </w:rPr>
              <w:t>Pg</w:t>
            </w:r>
            <w:proofErr w:type="spellEnd"/>
            <w:r w:rsidR="00AF3267">
              <w:rPr>
                <w:rFonts w:cs="Arial"/>
                <w:sz w:val="18"/>
                <w:szCs w:val="24"/>
              </w:rPr>
              <w:t xml:space="preserve"> </w:t>
            </w:r>
            <w:r w:rsidR="00AF3267" w:rsidRPr="000F4E4D">
              <w:rPr>
                <w:rFonts w:cs="Arial"/>
                <w:sz w:val="18"/>
                <w:szCs w:val="24"/>
              </w:rPr>
              <w:t>13)</w:t>
            </w:r>
          </w:p>
          <w:p w:rsidR="00AF3267" w:rsidRPr="000F4E4D" w:rsidRDefault="00AF3267" w:rsidP="00AF3267">
            <w:pPr>
              <w:rPr>
                <w:rFonts w:cs="Arial"/>
                <w:sz w:val="18"/>
                <w:szCs w:val="24"/>
              </w:rPr>
            </w:pPr>
            <w:r w:rsidRPr="000F4E4D">
              <w:rPr>
                <w:rFonts w:cs="Arial"/>
                <w:sz w:val="18"/>
                <w:szCs w:val="24"/>
              </w:rPr>
              <w:t xml:space="preserve">(Book </w:t>
            </w:r>
            <w:proofErr w:type="spellStart"/>
            <w:r w:rsidRPr="000F4E4D">
              <w:rPr>
                <w:rFonts w:cs="Arial"/>
                <w:sz w:val="18"/>
                <w:szCs w:val="24"/>
              </w:rPr>
              <w:t>Pg</w:t>
            </w:r>
            <w:proofErr w:type="spellEnd"/>
            <w:r w:rsidRPr="000F4E4D">
              <w:rPr>
                <w:rFonts w:cs="Arial"/>
                <w:sz w:val="18"/>
                <w:szCs w:val="24"/>
              </w:rPr>
              <w:t xml:space="preserve"> 40, 58) </w:t>
            </w:r>
          </w:p>
          <w:p w:rsidR="009B6335" w:rsidRPr="00DF3D74" w:rsidRDefault="00DF3D74" w:rsidP="00AF3267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0F4E4D">
              <w:rPr>
                <w:rFonts w:cs="Arial"/>
                <w:b/>
                <w:sz w:val="18"/>
                <w:szCs w:val="24"/>
              </w:rPr>
              <w:t xml:space="preserve"> </w:t>
            </w:r>
            <w:r w:rsidR="00AF3267" w:rsidRPr="00AF3267">
              <w:rPr>
                <w:rFonts w:cs="Arial"/>
                <w:sz w:val="18"/>
                <w:szCs w:val="24"/>
              </w:rPr>
              <w:t>To describe</w:t>
            </w:r>
          </w:p>
        </w:tc>
      </w:tr>
      <w:tr w:rsidR="00DF3D74" w:rsidTr="0016551D">
        <w:tc>
          <w:tcPr>
            <w:tcW w:w="2272" w:type="dxa"/>
          </w:tcPr>
          <w:p w:rsidR="00DF3D74" w:rsidRPr="00DF3D74" w:rsidRDefault="00DF3D74" w:rsidP="00DF3D74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  <w:r w:rsidR="00936EAA" w:rsidRPr="00936EAA">
              <w:rPr>
                <w:rFonts w:cs="Arial"/>
                <w:sz w:val="18"/>
                <w:szCs w:val="24"/>
              </w:rPr>
              <w:t>Setting Narrative</w:t>
            </w:r>
            <w:r w:rsidR="00936EA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DF3D74" w:rsidRPr="00DF3D74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="00936EAA" w:rsidRPr="00936EAA">
              <w:rPr>
                <w:rFonts w:cs="Arial"/>
                <w:sz w:val="18"/>
                <w:szCs w:val="24"/>
              </w:rPr>
              <w:t>To narrate</w:t>
            </w:r>
            <w:r w:rsidR="00936EAA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936EAA" w:rsidRPr="00FA72DA" w:rsidRDefault="00936EAA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Cliff Hanger </w:t>
            </w:r>
            <w:r w:rsidR="00AF3267">
              <w:rPr>
                <w:rFonts w:cs="Arial"/>
                <w:sz w:val="18"/>
                <w:szCs w:val="24"/>
              </w:rPr>
              <w:t>Narrative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36EAA" w:rsidRPr="00936EAA">
              <w:rPr>
                <w:rFonts w:cs="Arial"/>
                <w:sz w:val="18"/>
                <w:szCs w:val="24"/>
              </w:rPr>
              <w:t>To narrate</w:t>
            </w:r>
          </w:p>
        </w:tc>
        <w:tc>
          <w:tcPr>
            <w:tcW w:w="2281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936EAA" w:rsidRPr="00FA72DA" w:rsidRDefault="00936EAA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Journey narrative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36EAA" w:rsidRPr="00936EAA">
              <w:rPr>
                <w:rFonts w:cs="Arial"/>
                <w:sz w:val="18"/>
                <w:szCs w:val="24"/>
              </w:rPr>
              <w:t>To narrate</w:t>
            </w:r>
          </w:p>
        </w:tc>
        <w:tc>
          <w:tcPr>
            <w:tcW w:w="2495" w:type="dxa"/>
          </w:tcPr>
          <w:p w:rsidR="00FA72DA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936EAA" w:rsidRPr="00936EAA" w:rsidRDefault="00936EAA" w:rsidP="00DF3D74">
            <w:pPr>
              <w:rPr>
                <w:rFonts w:cs="Arial"/>
                <w:sz w:val="18"/>
                <w:szCs w:val="24"/>
              </w:rPr>
            </w:pPr>
            <w:r w:rsidRPr="00936EAA">
              <w:rPr>
                <w:rFonts w:cs="Arial"/>
                <w:sz w:val="18"/>
                <w:szCs w:val="24"/>
              </w:rPr>
              <w:t>Character Narrative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36EAA" w:rsidRPr="00936EAA">
              <w:rPr>
                <w:rFonts w:cs="Arial"/>
                <w:sz w:val="18"/>
                <w:szCs w:val="24"/>
              </w:rPr>
              <w:t>To narrate</w:t>
            </w:r>
          </w:p>
        </w:tc>
        <w:tc>
          <w:tcPr>
            <w:tcW w:w="2043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936EAA" w:rsidRPr="00936EAA" w:rsidRDefault="00936EAA" w:rsidP="00DF3D74">
            <w:pPr>
              <w:rPr>
                <w:rFonts w:cs="Arial"/>
                <w:sz w:val="18"/>
                <w:szCs w:val="24"/>
              </w:rPr>
            </w:pPr>
            <w:r w:rsidRPr="00936EAA">
              <w:rPr>
                <w:rFonts w:cs="Arial"/>
                <w:sz w:val="18"/>
                <w:szCs w:val="24"/>
              </w:rPr>
              <w:t xml:space="preserve">Survival Narrative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36EAA" w:rsidRPr="00936EAA">
              <w:rPr>
                <w:rFonts w:cs="Arial"/>
                <w:sz w:val="18"/>
                <w:szCs w:val="24"/>
              </w:rPr>
              <w:t>To narrate</w:t>
            </w:r>
          </w:p>
        </w:tc>
        <w:tc>
          <w:tcPr>
            <w:tcW w:w="2271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936EAA" w:rsidRPr="00FA72DA" w:rsidRDefault="00936EAA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Dilemma Narrative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36EAA" w:rsidRPr="00936EAA">
              <w:rPr>
                <w:rFonts w:cs="Arial"/>
                <w:sz w:val="18"/>
                <w:szCs w:val="24"/>
              </w:rPr>
              <w:t>To narrate</w:t>
            </w:r>
          </w:p>
        </w:tc>
      </w:tr>
      <w:tr w:rsidR="00DF3D74" w:rsidTr="0016551D">
        <w:tc>
          <w:tcPr>
            <w:tcW w:w="2272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AF3267">
              <w:rPr>
                <w:rFonts w:cs="Arial"/>
                <w:b/>
                <w:sz w:val="18"/>
                <w:szCs w:val="24"/>
              </w:rPr>
              <w:t xml:space="preserve"> </w:t>
            </w:r>
            <w:r w:rsidR="00AF3267" w:rsidRPr="00AF3267">
              <w:rPr>
                <w:rFonts w:cs="Arial"/>
                <w:sz w:val="18"/>
                <w:szCs w:val="24"/>
              </w:rPr>
              <w:t>Note to dad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AF3267">
              <w:rPr>
                <w:rFonts w:cs="Arial"/>
                <w:b/>
                <w:sz w:val="18"/>
                <w:szCs w:val="24"/>
              </w:rPr>
              <w:t xml:space="preserve"> </w:t>
            </w:r>
            <w:r w:rsidR="00AF3267" w:rsidRPr="00AF3267">
              <w:rPr>
                <w:rFonts w:cs="Arial"/>
                <w:sz w:val="18"/>
                <w:szCs w:val="24"/>
              </w:rPr>
              <w:t>To inform</w:t>
            </w:r>
          </w:p>
        </w:tc>
        <w:tc>
          <w:tcPr>
            <w:tcW w:w="2586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16551D">
              <w:rPr>
                <w:rFonts w:cs="Arial"/>
                <w:b/>
                <w:sz w:val="18"/>
                <w:szCs w:val="24"/>
              </w:rPr>
              <w:t xml:space="preserve"> </w:t>
            </w:r>
            <w:r w:rsidR="0016551D" w:rsidRPr="0016551D">
              <w:rPr>
                <w:rFonts w:cs="Arial"/>
                <w:sz w:val="18"/>
                <w:szCs w:val="24"/>
              </w:rPr>
              <w:t>Observation paragraph p58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16551D">
              <w:rPr>
                <w:rFonts w:cs="Arial"/>
                <w:b/>
                <w:sz w:val="18"/>
                <w:szCs w:val="24"/>
              </w:rPr>
              <w:t xml:space="preserve"> </w:t>
            </w:r>
            <w:r w:rsidR="0016551D" w:rsidRPr="0016551D">
              <w:rPr>
                <w:rFonts w:cs="Arial"/>
                <w:sz w:val="18"/>
                <w:szCs w:val="24"/>
              </w:rPr>
              <w:t>To inform</w:t>
            </w:r>
          </w:p>
        </w:tc>
        <w:tc>
          <w:tcPr>
            <w:tcW w:w="2281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064F0E" w:rsidRPr="00FA72DA" w:rsidRDefault="00064F0E" w:rsidP="00064F0E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Biography Neil Armstrong 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A2056E" w:rsidRPr="00A2056E">
              <w:rPr>
                <w:rFonts w:cs="Arial"/>
                <w:sz w:val="18"/>
                <w:szCs w:val="24"/>
              </w:rPr>
              <w:t>To recount</w:t>
            </w:r>
            <w:bookmarkStart w:id="0" w:name="_GoBack"/>
            <w:bookmarkEnd w:id="0"/>
            <w:r w:rsidR="00A2056E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DF3D74" w:rsidRPr="009539FB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C77AE6">
              <w:rPr>
                <w:rFonts w:cs="Arial"/>
                <w:b/>
                <w:sz w:val="18"/>
                <w:szCs w:val="24"/>
              </w:rPr>
              <w:t xml:space="preserve"> </w:t>
            </w:r>
            <w:r w:rsidR="00C77AE6" w:rsidRPr="009539FB">
              <w:rPr>
                <w:rFonts w:cs="Arial"/>
                <w:sz w:val="18"/>
                <w:szCs w:val="24"/>
              </w:rPr>
              <w:t>Opinion response to newspaper article</w:t>
            </w:r>
            <w:r w:rsidR="0016551D">
              <w:rPr>
                <w:rFonts w:cs="Arial"/>
                <w:sz w:val="18"/>
                <w:szCs w:val="24"/>
              </w:rPr>
              <w:t xml:space="preserve"> – persuasive spin needed (p</w:t>
            </w:r>
            <w:r w:rsidR="00C77AE6" w:rsidRPr="009539FB">
              <w:rPr>
                <w:rFonts w:cs="Arial"/>
                <w:sz w:val="18"/>
                <w:szCs w:val="24"/>
              </w:rPr>
              <w:t>44)</w:t>
            </w:r>
          </w:p>
          <w:p w:rsidR="00DF3D74" w:rsidRPr="00DF3D74" w:rsidRDefault="00DF3D74" w:rsidP="0016551D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C77AE6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539FB" w:rsidRPr="009539FB">
              <w:rPr>
                <w:rFonts w:cs="Arial"/>
                <w:sz w:val="18"/>
                <w:szCs w:val="24"/>
              </w:rPr>
              <w:t xml:space="preserve">To </w:t>
            </w:r>
            <w:r w:rsidR="0016551D">
              <w:rPr>
                <w:rFonts w:cs="Arial"/>
                <w:sz w:val="18"/>
                <w:szCs w:val="24"/>
              </w:rPr>
              <w:t>persuade</w:t>
            </w:r>
          </w:p>
        </w:tc>
        <w:tc>
          <w:tcPr>
            <w:tcW w:w="2043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F16087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B6335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3E4A97" w:rsidRPr="00650492" w:rsidRDefault="00650492" w:rsidP="00DF3D74">
            <w:pPr>
              <w:rPr>
                <w:rFonts w:cs="Arial"/>
                <w:sz w:val="18"/>
                <w:szCs w:val="24"/>
              </w:rPr>
            </w:pPr>
            <w:r w:rsidRPr="00650492">
              <w:rPr>
                <w:rFonts w:cs="Arial"/>
                <w:sz w:val="18"/>
                <w:szCs w:val="24"/>
              </w:rPr>
              <w:t>Active and Passive paragraph</w:t>
            </w:r>
          </w:p>
          <w:p w:rsidR="00F16087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16087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16087" w:rsidRPr="0016551D">
              <w:rPr>
                <w:rFonts w:cs="Arial"/>
                <w:sz w:val="18"/>
                <w:szCs w:val="24"/>
              </w:rPr>
              <w:t xml:space="preserve">To </w:t>
            </w:r>
            <w:r w:rsidR="00650492" w:rsidRPr="0016551D">
              <w:rPr>
                <w:rFonts w:cs="Arial"/>
                <w:sz w:val="18"/>
                <w:szCs w:val="24"/>
              </w:rPr>
              <w:t>inform</w:t>
            </w:r>
          </w:p>
        </w:tc>
        <w:tc>
          <w:tcPr>
            <w:tcW w:w="2271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</w:p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0F4E4D">
              <w:rPr>
                <w:rFonts w:cs="Arial"/>
                <w:b/>
                <w:sz w:val="18"/>
                <w:szCs w:val="24"/>
              </w:rPr>
              <w:t xml:space="preserve"> </w:t>
            </w:r>
            <w:r w:rsidR="0016551D">
              <w:rPr>
                <w:rFonts w:cs="Arial"/>
                <w:sz w:val="18"/>
                <w:szCs w:val="24"/>
              </w:rPr>
              <w:t>Persuasive argument</w:t>
            </w:r>
            <w:r w:rsidR="00E662C8" w:rsidRPr="00E662C8">
              <w:rPr>
                <w:rFonts w:cs="Arial"/>
                <w:sz w:val="18"/>
                <w:szCs w:val="24"/>
              </w:rPr>
              <w:t xml:space="preserve"> </w:t>
            </w:r>
          </w:p>
          <w:p w:rsidR="00E662C8" w:rsidRPr="00DF3D74" w:rsidRDefault="00E662C8" w:rsidP="0016551D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E662C8">
              <w:rPr>
                <w:rFonts w:cs="Arial"/>
                <w:sz w:val="18"/>
                <w:szCs w:val="24"/>
              </w:rPr>
              <w:t xml:space="preserve">To </w:t>
            </w:r>
            <w:r w:rsidR="0016551D">
              <w:rPr>
                <w:rFonts w:cs="Arial"/>
                <w:sz w:val="18"/>
                <w:szCs w:val="24"/>
              </w:rPr>
              <w:t>persuade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</w:tr>
      <w:tr w:rsidR="00DF3D74" w:rsidTr="0016551D">
        <w:tc>
          <w:tcPr>
            <w:tcW w:w="2272" w:type="dxa"/>
          </w:tcPr>
          <w:p w:rsidR="00DF3D74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Extended Outcome 2: </w:t>
            </w:r>
            <w:r w:rsidR="00C14B17">
              <w:rPr>
                <w:rFonts w:cs="Arial"/>
                <w:sz w:val="18"/>
                <w:szCs w:val="24"/>
              </w:rPr>
              <w:t xml:space="preserve"> </w:t>
            </w:r>
          </w:p>
          <w:p w:rsidR="00936EAA" w:rsidRPr="00DF3D74" w:rsidRDefault="00936EAA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Letter </w:t>
            </w:r>
            <w:r w:rsidR="005A7C27">
              <w:rPr>
                <w:rFonts w:cs="Arial"/>
                <w:sz w:val="18"/>
                <w:szCs w:val="24"/>
              </w:rPr>
              <w:t>from son/dad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="00936EAA" w:rsidRPr="00936EAA">
              <w:rPr>
                <w:rFonts w:cs="Arial"/>
                <w:sz w:val="18"/>
                <w:szCs w:val="24"/>
              </w:rPr>
              <w:t>To recount</w:t>
            </w:r>
            <w:r w:rsidR="00936EAA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936EAA" w:rsidRPr="00FA72DA" w:rsidRDefault="00936EAA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Formal Event report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</w:t>
            </w:r>
            <w:r w:rsidRPr="00936EAA">
              <w:rPr>
                <w:rFonts w:cs="Arial"/>
                <w:b/>
                <w:sz w:val="18"/>
                <w:szCs w:val="24"/>
              </w:rPr>
              <w:t>:</w:t>
            </w:r>
            <w:r w:rsidR="00FA72DA" w:rsidRPr="00936EAA">
              <w:rPr>
                <w:rFonts w:cs="Arial"/>
                <w:sz w:val="18"/>
                <w:szCs w:val="24"/>
              </w:rPr>
              <w:t xml:space="preserve"> </w:t>
            </w:r>
            <w:r w:rsidR="00936EAA">
              <w:rPr>
                <w:rFonts w:cs="Arial"/>
                <w:sz w:val="18"/>
                <w:szCs w:val="24"/>
              </w:rPr>
              <w:t>T</w:t>
            </w:r>
            <w:r w:rsidR="00936EAA" w:rsidRPr="00936EAA">
              <w:rPr>
                <w:rFonts w:cs="Arial"/>
                <w:sz w:val="18"/>
                <w:szCs w:val="24"/>
              </w:rPr>
              <w:t>o inform</w:t>
            </w:r>
            <w:r w:rsidR="00936EAA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281" w:type="dxa"/>
          </w:tcPr>
          <w:p w:rsidR="00FA72DA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936EAA" w:rsidRPr="00936EAA" w:rsidRDefault="00936EAA" w:rsidP="00DF3D74">
            <w:pPr>
              <w:rPr>
                <w:rFonts w:cs="Arial"/>
                <w:sz w:val="18"/>
                <w:szCs w:val="24"/>
              </w:rPr>
            </w:pPr>
            <w:r w:rsidRPr="00936EAA">
              <w:rPr>
                <w:rFonts w:cs="Arial"/>
                <w:sz w:val="18"/>
                <w:szCs w:val="24"/>
              </w:rPr>
              <w:t xml:space="preserve">Information Report 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36EAA" w:rsidRPr="00936EAA">
              <w:rPr>
                <w:rFonts w:cs="Arial"/>
                <w:sz w:val="18"/>
                <w:szCs w:val="24"/>
              </w:rPr>
              <w:t>To inform</w:t>
            </w:r>
            <w:r w:rsidR="00936EAA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936EAA" w:rsidRPr="00FA72DA" w:rsidRDefault="00936EAA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Newspaper Report 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936EA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36EAA" w:rsidRPr="00936EAA">
              <w:rPr>
                <w:rFonts w:cs="Arial"/>
                <w:sz w:val="18"/>
                <w:szCs w:val="24"/>
              </w:rPr>
              <w:t>To recount</w:t>
            </w:r>
            <w:r w:rsidR="00936EAA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043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936EAA" w:rsidRPr="00FA72DA" w:rsidRDefault="00936EAA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Survival Guide 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36EAA" w:rsidRPr="00936EAA">
              <w:rPr>
                <w:rFonts w:cs="Arial"/>
                <w:sz w:val="18"/>
                <w:szCs w:val="24"/>
              </w:rPr>
              <w:t>To explain</w:t>
            </w:r>
            <w:r w:rsidR="00936EAA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936EAA" w:rsidRPr="00FA72DA" w:rsidRDefault="00936EAA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Balanced Argument  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36EAA" w:rsidRPr="00936EAA">
              <w:rPr>
                <w:rFonts w:cs="Arial"/>
                <w:sz w:val="18"/>
                <w:szCs w:val="24"/>
              </w:rPr>
              <w:t>To discuss</w:t>
            </w:r>
          </w:p>
        </w:tc>
      </w:tr>
    </w:tbl>
    <w:p w:rsidR="00DF3D74" w:rsidRDefault="00DF3D74" w:rsidP="00F24FC8">
      <w:pPr>
        <w:jc w:val="center"/>
        <w:rPr>
          <w:rFonts w:cs="Arial"/>
          <w:b/>
          <w:sz w:val="28"/>
          <w:szCs w:val="24"/>
        </w:rPr>
      </w:pPr>
    </w:p>
    <w:sectPr w:rsidR="00DF3D74" w:rsidSect="00322292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C8"/>
    <w:rsid w:val="00064F0E"/>
    <w:rsid w:val="000F4E4D"/>
    <w:rsid w:val="0016551D"/>
    <w:rsid w:val="001A3F1D"/>
    <w:rsid w:val="001F4F63"/>
    <w:rsid w:val="00293498"/>
    <w:rsid w:val="00322292"/>
    <w:rsid w:val="003A0EDF"/>
    <w:rsid w:val="003E1C5A"/>
    <w:rsid w:val="003E4A97"/>
    <w:rsid w:val="00496FD6"/>
    <w:rsid w:val="00555A45"/>
    <w:rsid w:val="005A7C27"/>
    <w:rsid w:val="005F43F8"/>
    <w:rsid w:val="00650492"/>
    <w:rsid w:val="00714554"/>
    <w:rsid w:val="00751E99"/>
    <w:rsid w:val="00830C6E"/>
    <w:rsid w:val="008F7C08"/>
    <w:rsid w:val="00936EAA"/>
    <w:rsid w:val="009539FB"/>
    <w:rsid w:val="00973055"/>
    <w:rsid w:val="009B6335"/>
    <w:rsid w:val="00A2056E"/>
    <w:rsid w:val="00AF3267"/>
    <w:rsid w:val="00B755E9"/>
    <w:rsid w:val="00C14B17"/>
    <w:rsid w:val="00C77AE6"/>
    <w:rsid w:val="00CA1CB0"/>
    <w:rsid w:val="00CB5526"/>
    <w:rsid w:val="00D079DE"/>
    <w:rsid w:val="00DF3D74"/>
    <w:rsid w:val="00E123F0"/>
    <w:rsid w:val="00E33BFC"/>
    <w:rsid w:val="00E662C8"/>
    <w:rsid w:val="00F16087"/>
    <w:rsid w:val="00F24FC8"/>
    <w:rsid w:val="00F55E5E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7065"/>
  <w15:chartTrackingRefBased/>
  <w15:docId w15:val="{96288324-6489-4E75-9BCF-EABA795F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wellesbourne-ht</dc:creator>
  <cp:keywords/>
  <dc:description/>
  <cp:lastModifiedBy>Kate Jones</cp:lastModifiedBy>
  <cp:revision>8</cp:revision>
  <cp:lastPrinted>2024-10-25T15:42:00Z</cp:lastPrinted>
  <dcterms:created xsi:type="dcterms:W3CDTF">2024-03-21T08:02:00Z</dcterms:created>
  <dcterms:modified xsi:type="dcterms:W3CDTF">2025-01-21T08:52:00Z</dcterms:modified>
</cp:coreProperties>
</file>