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902" w14:textId="77777777" w:rsidR="0027174F" w:rsidRDefault="0027174F" w:rsidP="007D32D4">
      <w:pPr>
        <w:pStyle w:val="3Policytitle"/>
      </w:pPr>
    </w:p>
    <w:p w14:paraId="700DDAC6" w14:textId="77777777" w:rsidR="0027174F" w:rsidRDefault="00F73298" w:rsidP="007D32D4">
      <w:pPr>
        <w:pStyle w:val="3Policytitle"/>
      </w:pPr>
      <w:r>
        <w:rPr>
          <w:noProof/>
        </w:rPr>
        <mc:AlternateContent>
          <mc:Choice Requires="wps">
            <w:drawing>
              <wp:anchor distT="0" distB="0" distL="114300" distR="114300" simplePos="0" relativeHeight="251658240" behindDoc="0" locked="0" layoutInCell="1" allowOverlap="1" wp14:anchorId="3FFB0477" wp14:editId="77304E5B">
                <wp:simplePos x="0" y="0"/>
                <wp:positionH relativeFrom="page">
                  <wp:posOffset>35560</wp:posOffset>
                </wp:positionH>
                <wp:positionV relativeFrom="paragraph">
                  <wp:posOffset>325755</wp:posOffset>
                </wp:positionV>
                <wp:extent cx="7496175" cy="485775"/>
                <wp:effectExtent l="25400" t="25400" r="22225" b="22225"/>
                <wp:wrapNone/>
                <wp:docPr id="1157900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6175" cy="485775"/>
                        </a:xfrm>
                        <a:prstGeom prst="rect">
                          <a:avLst/>
                        </a:prstGeom>
                        <a:solidFill>
                          <a:srgbClr val="70AD47">
                            <a:lumMod val="75000"/>
                          </a:srgbClr>
                        </a:solidFill>
                        <a:ln w="63500" cmpd="tri">
                          <a:solidFill>
                            <a:prstClr val="black"/>
                          </a:solidFill>
                        </a:ln>
                      </wps:spPr>
                      <wps:txbx>
                        <w:txbxContent>
                          <w:p w14:paraId="51A290B8" w14:textId="77777777" w:rsidR="0027174F" w:rsidRDefault="0027174F" w:rsidP="0027174F">
                            <w:pPr>
                              <w:rPr>
                                <w:rFonts w:cs="Arial"/>
                                <w:b/>
                                <w:color w:val="FFFFFF"/>
                                <w:sz w:val="28"/>
                                <w:szCs w:val="28"/>
                              </w:rPr>
                            </w:pPr>
                            <w:r>
                              <w:rPr>
                                <w:rFonts w:cs="Arial"/>
                                <w:b/>
                                <w:color w:val="FF0000"/>
                                <w:sz w:val="28"/>
                                <w:szCs w:val="28"/>
                              </w:rPr>
                              <w:t>R</w:t>
                            </w:r>
                            <w:r>
                              <w:rPr>
                                <w:rFonts w:cs="Arial"/>
                                <w:b/>
                                <w:color w:val="FFC000"/>
                                <w:sz w:val="28"/>
                                <w:szCs w:val="28"/>
                              </w:rPr>
                              <w:t>E</w:t>
                            </w:r>
                            <w:r>
                              <w:rPr>
                                <w:rFonts w:cs="Arial"/>
                                <w:b/>
                                <w:color w:val="00B0F0"/>
                                <w:sz w:val="28"/>
                                <w:szCs w:val="28"/>
                              </w:rPr>
                              <w:t>A</w:t>
                            </w:r>
                            <w:r>
                              <w:rPr>
                                <w:rFonts w:cs="Arial"/>
                                <w:b/>
                                <w:color w:val="0070C0"/>
                                <w:sz w:val="28"/>
                                <w:szCs w:val="28"/>
                              </w:rPr>
                              <w:t>C</w:t>
                            </w:r>
                            <w:r>
                              <w:rPr>
                                <w:rFonts w:cs="Arial"/>
                                <w:b/>
                                <w:color w:val="7030A0"/>
                                <w:sz w:val="28"/>
                                <w:szCs w:val="28"/>
                              </w:rPr>
                              <w:t xml:space="preserve">H </w:t>
                            </w:r>
                            <w:r>
                              <w:rPr>
                                <w:rFonts w:cs="Arial"/>
                                <w:b/>
                                <w:color w:val="FFFFFF"/>
                                <w:sz w:val="28"/>
                                <w:szCs w:val="28"/>
                              </w:rPr>
                              <w:t xml:space="preserve">for the stars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FFB0477" id="_x0000_t202" coordsize="21600,21600" o:spt="202" path="m,l,21600r21600,l21600,xe">
                <v:stroke joinstyle="miter"/>
                <v:path gradientshapeok="t" o:connecttype="rect"/>
              </v:shapetype>
              <v:shape id="Text Box 6" o:spid="_x0000_s1026" type="#_x0000_t202" style="position:absolute;margin-left:2.8pt;margin-top:25.65pt;width:590.25pt;height:3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" fillcolor="#548235" strokeweight="5pt">
                <v:stroke linestyle="thickBetweenThin"/>
                <v:path arrowok="t"/>
                <v:textbox>
                  <w:txbxContent>
                    <w:p w14:paraId="51A290B8" w14:textId="77777777" w:rsidR="0027174F" w:rsidRDefault="0027174F" w:rsidP="0027174F">
                      <w:pPr>
                        <w:rPr>
                          <w:rFonts w:cs="Arial"/>
                          <w:b/>
                          <w:color w:val="FFFFFF"/>
                          <w:sz w:val="28"/>
                          <w:szCs w:val="28"/>
                        </w:rPr>
                      </w:pPr>
                      <w:r>
                        <w:rPr>
                          <w:rFonts w:cs="Arial"/>
                          <w:b/>
                          <w:color w:val="FF0000"/>
                          <w:sz w:val="28"/>
                          <w:szCs w:val="28"/>
                        </w:rPr>
                        <w:t>R</w:t>
                      </w:r>
                      <w:r>
                        <w:rPr>
                          <w:rFonts w:cs="Arial"/>
                          <w:b/>
                          <w:color w:val="FFC000"/>
                          <w:sz w:val="28"/>
                          <w:szCs w:val="28"/>
                        </w:rPr>
                        <w:t>E</w:t>
                      </w:r>
                      <w:r>
                        <w:rPr>
                          <w:rFonts w:cs="Arial"/>
                          <w:b/>
                          <w:color w:val="00B0F0"/>
                          <w:sz w:val="28"/>
                          <w:szCs w:val="28"/>
                        </w:rPr>
                        <w:t>A</w:t>
                      </w:r>
                      <w:r>
                        <w:rPr>
                          <w:rFonts w:cs="Arial"/>
                          <w:b/>
                          <w:color w:val="0070C0"/>
                          <w:sz w:val="28"/>
                          <w:szCs w:val="28"/>
                        </w:rPr>
                        <w:t>C</w:t>
                      </w:r>
                      <w:r>
                        <w:rPr>
                          <w:rFonts w:cs="Arial"/>
                          <w:b/>
                          <w:color w:val="7030A0"/>
                          <w:sz w:val="28"/>
                          <w:szCs w:val="28"/>
                        </w:rPr>
                        <w:t xml:space="preserve">H </w:t>
                      </w:r>
                      <w:r>
                        <w:rPr>
                          <w:rFonts w:cs="Arial"/>
                          <w:b/>
                          <w:color w:val="FFFFFF"/>
                          <w:sz w:val="28"/>
                          <w:szCs w:val="28"/>
                        </w:rPr>
                        <w:t xml:space="preserve">for the stars </w:t>
                      </w:r>
                    </w:p>
                  </w:txbxContent>
                </v:textbox>
                <w10:wrap anchorx="page"/>
              </v:shape>
            </w:pict>
          </mc:Fallback>
        </mc:AlternateContent>
      </w:r>
      <w:r>
        <w:rPr>
          <w:noProof/>
        </w:rPr>
        <mc:AlternateContent>
          <mc:Choice Requires="wps">
            <w:drawing>
              <wp:anchor distT="0" distB="0" distL="114300" distR="114300" simplePos="0" relativeHeight="251657216" behindDoc="0" locked="0" layoutInCell="1" allowOverlap="1" wp14:anchorId="54ABA941" wp14:editId="533D9DFE">
                <wp:simplePos x="0" y="0"/>
                <wp:positionH relativeFrom="page">
                  <wp:posOffset>45085</wp:posOffset>
                </wp:positionH>
                <wp:positionV relativeFrom="paragraph">
                  <wp:posOffset>-988695</wp:posOffset>
                </wp:positionV>
                <wp:extent cx="7486650" cy="1314450"/>
                <wp:effectExtent l="25400" t="25400" r="31750" b="31750"/>
                <wp:wrapNone/>
                <wp:docPr id="182249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6650" cy="1314450"/>
                        </a:xfrm>
                        <a:prstGeom prst="rect">
                          <a:avLst/>
                        </a:prstGeom>
                        <a:solidFill>
                          <a:srgbClr val="70AD47">
                            <a:lumMod val="50000"/>
                          </a:srgbClr>
                        </a:solidFill>
                        <a:ln w="63500" cmpd="tri">
                          <a:solidFill>
                            <a:sysClr val="windowText" lastClr="000000"/>
                          </a:solidFill>
                        </a:ln>
                      </wps:spPr>
                      <wps:txbx>
                        <w:txbxContent>
                          <w:p w14:paraId="0704E969" w14:textId="77777777" w:rsidR="0027174F" w:rsidRDefault="00F73298" w:rsidP="0027174F">
                            <w:r w:rsidRPr="00F73298">
                              <w:rPr>
                                <w:noProof/>
                                <w:lang w:val="en-GB" w:eastAsia="en-GB"/>
                              </w:rPr>
                              <w:drawing>
                                <wp:inline distT="0" distB="0" distL="0" distR="0" wp14:anchorId="50685711" wp14:editId="628EE9AB">
                                  <wp:extent cx="1193800" cy="1168400"/>
                                  <wp:effectExtent l="0" t="0" r="0" b="0"/>
                                  <wp:docPr id="16" name="Picture 12" descr="Wel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Welle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1168400"/>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1DFE1ACE" wp14:editId="154AA233">
                                  <wp:extent cx="1384935" cy="1155065"/>
                                  <wp:effectExtent l="0" t="0" r="0" b="0"/>
                                  <wp:docPr id="1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48FFB2CB" wp14:editId="7B0ED80B">
                                  <wp:extent cx="1384935" cy="1155065"/>
                                  <wp:effectExtent l="0" t="0" r="0" b="0"/>
                                  <wp:docPr id="1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77A58F08" wp14:editId="71B3625C">
                                  <wp:extent cx="1384935" cy="1155065"/>
                                  <wp:effectExtent l="0" t="0" r="0" b="0"/>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3325BF32" wp14:editId="219803BF">
                                  <wp:extent cx="1384935" cy="1155065"/>
                                  <wp:effectExtent l="0" t="0" r="0" b="0"/>
                                  <wp:docPr id="1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2C45E510" wp14:editId="0703AB2D">
                                  <wp:extent cx="1384935" cy="1155065"/>
                                  <wp:effectExtent l="0" t="0" r="0" b="0"/>
                                  <wp:docPr id="1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BA941" id="Text Box 5" o:spid="_x0000_s1027" type="#_x0000_t202" style="position:absolute;margin-left:3.55pt;margin-top:-77.85pt;width:589.5pt;height:1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" fillcolor="#385723" strokecolor="windowText" strokeweight="5pt">
                <v:stroke linestyle="thickBetweenThin"/>
                <v:path arrowok="t"/>
                <v:textbox>
                  <w:txbxContent>
                    <w:p w14:paraId="0704E969" w14:textId="77777777" w:rsidR="0027174F" w:rsidRDefault="00F73298" w:rsidP="0027174F">
                      <w:r w:rsidRPr="00F73298">
                        <w:rPr>
                          <w:noProof/>
                          <w:lang w:val="en-GB" w:eastAsia="en-GB"/>
                        </w:rPr>
                        <w:drawing>
                          <wp:inline distT="0" distB="0" distL="0" distR="0" wp14:anchorId="50685711" wp14:editId="628EE9AB">
                            <wp:extent cx="1193800" cy="1168400"/>
                            <wp:effectExtent l="0" t="0" r="0" b="0"/>
                            <wp:docPr id="16" name="Picture 12" descr="Wel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Welle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1168400"/>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1DFE1ACE" wp14:editId="154AA233">
                            <wp:extent cx="1384935" cy="1155065"/>
                            <wp:effectExtent l="0" t="0" r="0" b="0"/>
                            <wp:docPr id="1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48FFB2CB" wp14:editId="7B0ED80B">
                            <wp:extent cx="1384935" cy="1155065"/>
                            <wp:effectExtent l="0" t="0" r="0" b="0"/>
                            <wp:docPr id="1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77A58F08" wp14:editId="71B3625C">
                            <wp:extent cx="1384935" cy="1155065"/>
                            <wp:effectExtent l="0" t="0" r="0" b="0"/>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3325BF32" wp14:editId="219803BF">
                            <wp:extent cx="1384935" cy="1155065"/>
                            <wp:effectExtent l="0" t="0" r="0" b="0"/>
                            <wp:docPr id="1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r w:rsidRPr="00F73298">
                        <w:rPr>
                          <w:noProof/>
                          <w:lang w:val="en-GB" w:eastAsia="en-GB"/>
                        </w:rPr>
                        <w:drawing>
                          <wp:inline distT="0" distB="0" distL="0" distR="0" wp14:anchorId="2C45E510" wp14:editId="0703AB2D">
                            <wp:extent cx="1384935" cy="1155065"/>
                            <wp:effectExtent l="0" t="0" r="0" b="0"/>
                            <wp:docPr id="1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1155065"/>
                                    </a:xfrm>
                                    <a:prstGeom prst="rect">
                                      <a:avLst/>
                                    </a:prstGeom>
                                    <a:noFill/>
                                    <a:ln>
                                      <a:noFill/>
                                    </a:ln>
                                  </pic:spPr>
                                </pic:pic>
                              </a:graphicData>
                            </a:graphic>
                          </wp:inline>
                        </w:drawing>
                      </w:r>
                      <w:r w:rsidR="0027174F">
                        <w:t xml:space="preserve">           </w:t>
                      </w:r>
                    </w:p>
                  </w:txbxContent>
                </v:textbox>
                <w10:wrap anchorx="page"/>
              </v:shape>
            </w:pict>
          </mc:Fallback>
        </mc:AlternateContent>
      </w:r>
    </w:p>
    <w:p w14:paraId="5E8ED118" w14:textId="77777777" w:rsidR="0027174F" w:rsidRDefault="0027174F" w:rsidP="007D32D4">
      <w:pPr>
        <w:pStyle w:val="3Policytitle"/>
      </w:pPr>
    </w:p>
    <w:p w14:paraId="27F8669A" w14:textId="77777777" w:rsidR="007D32D4" w:rsidRPr="00F4524C" w:rsidRDefault="007D32D4" w:rsidP="007D32D4">
      <w:pPr>
        <w:pStyle w:val="3Policytitle"/>
        <w:rPr>
          <w:color w:val="FF0000"/>
        </w:rPr>
      </w:pPr>
      <w:r>
        <w:t>Equality information and objectives</w:t>
      </w:r>
      <w:r w:rsidR="00F4524C">
        <w:t xml:space="preserve"> </w:t>
      </w:r>
      <w:r w:rsidR="00F4524C" w:rsidRPr="00B23D3D">
        <w:rPr>
          <w:color w:val="000000"/>
        </w:rPr>
        <w:t>policy</w:t>
      </w:r>
    </w:p>
    <w:p w14:paraId="7F84F676" w14:textId="77777777" w:rsidR="007D32D4" w:rsidRPr="001118BF" w:rsidRDefault="007D32D4" w:rsidP="007D32D4">
      <w:pPr>
        <w:pStyle w:val="1bodycopy10pt"/>
      </w:pPr>
    </w:p>
    <w:p w14:paraId="2AF008E0" w14:textId="77777777" w:rsidR="007D32D4" w:rsidRDefault="007D32D4" w:rsidP="007D32D4">
      <w:pPr>
        <w:pStyle w:val="1bodycopy10pt"/>
      </w:pPr>
    </w:p>
    <w:p w14:paraId="55914487" w14:textId="77777777" w:rsidR="007D32D4" w:rsidRDefault="007D32D4" w:rsidP="007D32D4">
      <w:pPr>
        <w:pStyle w:val="1bodycopy10pt"/>
      </w:pPr>
    </w:p>
    <w:p w14:paraId="40FED000" w14:textId="77777777" w:rsidR="007D32D4" w:rsidRDefault="00F73298" w:rsidP="0027174F">
      <w:pPr>
        <w:pStyle w:val="1bodycopy10pt"/>
        <w:jc w:val="center"/>
      </w:pPr>
      <w:r w:rsidRPr="00F73298">
        <w:rPr>
          <w:noProof/>
          <w:lang w:val="en-GB" w:eastAsia="en-GB"/>
        </w:rPr>
        <w:drawing>
          <wp:inline distT="0" distB="0" distL="0" distR="0" wp14:anchorId="092A51C1" wp14:editId="3152A626">
            <wp:extent cx="5204460" cy="3098800"/>
            <wp:effectExtent l="0" t="0" r="0" b="0"/>
            <wp:docPr id="9"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4460" cy="3098800"/>
                    </a:xfrm>
                    <a:prstGeom prst="rect">
                      <a:avLst/>
                    </a:prstGeom>
                    <a:noFill/>
                    <a:ln>
                      <a:noFill/>
                    </a:ln>
                  </pic:spPr>
                </pic:pic>
              </a:graphicData>
            </a:graphic>
          </wp:inline>
        </w:drawing>
      </w:r>
    </w:p>
    <w:p w14:paraId="0A7E6B7E" w14:textId="77777777" w:rsidR="007D32D4" w:rsidRDefault="007D32D4" w:rsidP="007D32D4">
      <w:pPr>
        <w:pStyle w:val="1bodycopy10pt"/>
      </w:pPr>
    </w:p>
    <w:p w14:paraId="2EEE6BEF" w14:textId="77777777" w:rsidR="007D32D4" w:rsidRDefault="007D32D4" w:rsidP="007D32D4">
      <w:pPr>
        <w:pStyle w:val="1bodycopy10pt"/>
      </w:pPr>
    </w:p>
    <w:p w14:paraId="0BAF7B48" w14:textId="77777777" w:rsidR="007D32D4" w:rsidRDefault="007D32D4" w:rsidP="007D32D4">
      <w:pPr>
        <w:pStyle w:val="1bodycopy10pt"/>
      </w:pPr>
    </w:p>
    <w:p w14:paraId="66192942" w14:textId="77777777" w:rsidR="007D32D4" w:rsidRDefault="00F73298" w:rsidP="007D32D4">
      <w:pPr>
        <w:pStyle w:val="1bodycopy10pt"/>
      </w:pPr>
      <w:r>
        <w:rPr>
          <w:noProof/>
          <w:lang w:val="en-GB" w:eastAsia="en-GB"/>
        </w:rPr>
        <mc:AlternateContent>
          <mc:Choice Requires="wps">
            <w:drawing>
              <wp:anchor distT="45720" distB="45720" distL="114300" distR="114300" simplePos="0" relativeHeight="251659264" behindDoc="0" locked="0" layoutInCell="1" allowOverlap="1" wp14:anchorId="04831F17" wp14:editId="2B51A3D9">
                <wp:simplePos x="0" y="0"/>
                <wp:positionH relativeFrom="column">
                  <wp:posOffset>-638810</wp:posOffset>
                </wp:positionH>
                <wp:positionV relativeFrom="paragraph">
                  <wp:posOffset>8330565</wp:posOffset>
                </wp:positionV>
                <wp:extent cx="7470140" cy="764540"/>
                <wp:effectExtent l="0" t="0" r="0" b="0"/>
                <wp:wrapSquare wrapText="bothSides"/>
                <wp:docPr id="1153048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70140" cy="764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A28B7" w14:textId="77777777" w:rsidR="0027174F" w:rsidRDefault="00F73298" w:rsidP="0027174F">
                            <w:r w:rsidRPr="00F73298">
                              <w:rPr>
                                <w:noProof/>
                                <w:lang w:val="en-GB" w:eastAsia="en-GB"/>
                              </w:rPr>
                              <w:drawing>
                                <wp:inline distT="0" distB="0" distL="0" distR="0" wp14:anchorId="41C20071" wp14:editId="03B8EADD">
                                  <wp:extent cx="7318375" cy="596900"/>
                                  <wp:effectExtent l="0" t="0" r="0" b="0"/>
                                  <wp:docPr id="1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8375" cy="5969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4831F17" id="Text Box 2" o:spid="_x0000_s1028" type="#_x0000_t202" style="position:absolute;margin-left:-50.3pt;margin-top:655.95pt;width:588.2pt;height:6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" stroked="f">
                <v:path arrowok="t"/>
                <v:textbox style="mso-fit-shape-to-text:t">
                  <w:txbxContent>
                    <w:p w14:paraId="29AA28B7" w14:textId="77777777" w:rsidR="0027174F" w:rsidRDefault="00F73298" w:rsidP="0027174F">
                      <w:r w:rsidRPr="00F73298">
                        <w:rPr>
                          <w:noProof/>
                          <w:lang w:val="en-GB" w:eastAsia="en-GB"/>
                        </w:rPr>
                        <w:drawing>
                          <wp:inline distT="0" distB="0" distL="0" distR="0" wp14:anchorId="41C20071" wp14:editId="03B8EADD">
                            <wp:extent cx="7318375" cy="596900"/>
                            <wp:effectExtent l="0" t="0" r="0" b="0"/>
                            <wp:docPr id="1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8375" cy="596900"/>
                                    </a:xfrm>
                                    <a:prstGeom prst="rect">
                                      <a:avLst/>
                                    </a:prstGeom>
                                    <a:noFill/>
                                    <a:ln>
                                      <a:noFill/>
                                    </a:ln>
                                  </pic:spPr>
                                </pic:pic>
                              </a:graphicData>
                            </a:graphic>
                          </wp:inline>
                        </w:drawing>
                      </w:r>
                    </w:p>
                  </w:txbxContent>
                </v:textbox>
                <w10:wrap type="square"/>
              </v:shape>
            </w:pict>
          </mc:Fallback>
        </mc:AlternateContent>
      </w:r>
    </w:p>
    <w:p w14:paraId="6E50BA57" w14:textId="77777777" w:rsidR="007D32D4" w:rsidRDefault="007D32D4" w:rsidP="007D32D4">
      <w:pPr>
        <w:pStyle w:val="1bodycopy10pt"/>
      </w:pPr>
    </w:p>
    <w:p w14:paraId="2A0994FE" w14:textId="77777777" w:rsidR="007D32D4" w:rsidRDefault="007D32D4" w:rsidP="007D32D4">
      <w:pPr>
        <w:pStyle w:val="1bodycopy10pt"/>
      </w:pPr>
    </w:p>
    <w:p w14:paraId="4CA591A4" w14:textId="77777777" w:rsidR="007D32D4" w:rsidRDefault="007D32D4" w:rsidP="007D32D4">
      <w:pPr>
        <w:pStyle w:val="1bodycopy10pt"/>
      </w:pPr>
    </w:p>
    <w:p w14:paraId="06D1115B" w14:textId="77777777" w:rsidR="007D32D4" w:rsidRPr="00ED4599" w:rsidRDefault="007D32D4" w:rsidP="007D32D4">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D32D4" w:rsidRPr="00DA50A5" w14:paraId="3B862168" w14:textId="77777777" w:rsidTr="00F9051A">
        <w:tc>
          <w:tcPr>
            <w:tcW w:w="2586" w:type="dxa"/>
            <w:tcBorders>
              <w:top w:val="nil"/>
              <w:bottom w:val="single" w:sz="18" w:space="0" w:color="FFFFFF"/>
            </w:tcBorders>
            <w:shd w:val="clear" w:color="auto" w:fill="D8DFDE"/>
          </w:tcPr>
          <w:p w14:paraId="1D937C32" w14:textId="77777777" w:rsidR="007D32D4" w:rsidRPr="0062626B" w:rsidRDefault="007D32D4" w:rsidP="00F9051A">
            <w:pPr>
              <w:pStyle w:val="1bodycopy10pt"/>
              <w:rPr>
                <w:b/>
              </w:rPr>
            </w:pPr>
            <w:r w:rsidRPr="0062626B">
              <w:rPr>
                <w:b/>
              </w:rPr>
              <w:lastRenderedPageBreak/>
              <w:t>Approved by:</w:t>
            </w:r>
          </w:p>
        </w:tc>
        <w:tc>
          <w:tcPr>
            <w:tcW w:w="3268" w:type="dxa"/>
            <w:tcBorders>
              <w:top w:val="nil"/>
              <w:bottom w:val="single" w:sz="18" w:space="0" w:color="FFFFFF"/>
            </w:tcBorders>
            <w:shd w:val="clear" w:color="auto" w:fill="D8DFDE"/>
          </w:tcPr>
          <w:p w14:paraId="3E103D1E" w14:textId="77777777" w:rsidR="007D32D4" w:rsidRPr="0062626B" w:rsidRDefault="00356DC1" w:rsidP="00356DC1">
            <w:pPr>
              <w:pStyle w:val="1bodycopy11pt"/>
              <w:rPr>
                <w:highlight w:val="yellow"/>
              </w:rPr>
            </w:pPr>
            <w:r w:rsidRPr="0025743D">
              <w:t>Governing Body</w:t>
            </w:r>
          </w:p>
        </w:tc>
        <w:tc>
          <w:tcPr>
            <w:tcW w:w="3866" w:type="dxa"/>
            <w:tcBorders>
              <w:top w:val="nil"/>
              <w:bottom w:val="single" w:sz="18" w:space="0" w:color="FFFFFF"/>
            </w:tcBorders>
            <w:shd w:val="clear" w:color="auto" w:fill="D8DFDE"/>
          </w:tcPr>
          <w:p w14:paraId="10056F29" w14:textId="77777777" w:rsidR="007D32D4" w:rsidRPr="00DA50A5" w:rsidRDefault="007D32D4" w:rsidP="00356DC1">
            <w:pPr>
              <w:pStyle w:val="1bodycopy11pt"/>
            </w:pPr>
            <w:r w:rsidRPr="00DA50A5">
              <w:rPr>
                <w:b/>
              </w:rPr>
              <w:t>Date:</w:t>
            </w:r>
            <w:r w:rsidRPr="00DA50A5">
              <w:t xml:space="preserve">  </w:t>
            </w:r>
            <w:r w:rsidR="00356DC1">
              <w:t>23/05/24</w:t>
            </w:r>
          </w:p>
        </w:tc>
      </w:tr>
      <w:tr w:rsidR="007D32D4" w:rsidRPr="00DA50A5" w14:paraId="4E55A17D" w14:textId="77777777" w:rsidTr="00F9051A">
        <w:tc>
          <w:tcPr>
            <w:tcW w:w="2586" w:type="dxa"/>
            <w:tcBorders>
              <w:top w:val="single" w:sz="18" w:space="0" w:color="FFFFFF"/>
              <w:bottom w:val="single" w:sz="18" w:space="0" w:color="FFFFFF"/>
            </w:tcBorders>
            <w:shd w:val="clear" w:color="auto" w:fill="D8DFDE"/>
          </w:tcPr>
          <w:p w14:paraId="23BC5E63" w14:textId="77777777" w:rsidR="007D32D4" w:rsidRPr="0062626B" w:rsidRDefault="007D32D4" w:rsidP="00F9051A">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C7DBA02" w14:textId="77777777" w:rsidR="007D32D4" w:rsidRPr="0062626B" w:rsidRDefault="00356DC1" w:rsidP="00F9051A">
            <w:pPr>
              <w:pStyle w:val="1bodycopy11pt"/>
              <w:rPr>
                <w:highlight w:val="yellow"/>
              </w:rPr>
            </w:pPr>
            <w:r w:rsidRPr="0025743D">
              <w:t>26/01/24</w:t>
            </w:r>
          </w:p>
        </w:tc>
      </w:tr>
      <w:tr w:rsidR="007D32D4" w:rsidRPr="00DA50A5" w14:paraId="49BD9FFB" w14:textId="77777777" w:rsidTr="00F9051A">
        <w:tc>
          <w:tcPr>
            <w:tcW w:w="2586" w:type="dxa"/>
            <w:tcBorders>
              <w:top w:val="single" w:sz="18" w:space="0" w:color="FFFFFF"/>
              <w:bottom w:val="nil"/>
            </w:tcBorders>
            <w:shd w:val="clear" w:color="auto" w:fill="D8DFDE"/>
          </w:tcPr>
          <w:p w14:paraId="46210C2E" w14:textId="77777777" w:rsidR="007D32D4" w:rsidRPr="0062626B" w:rsidRDefault="007D32D4" w:rsidP="00F9051A">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7CDD1D65" w14:textId="77777777" w:rsidR="007D32D4" w:rsidRPr="0062626B" w:rsidRDefault="00356DC1" w:rsidP="00F9051A">
            <w:pPr>
              <w:pStyle w:val="1bodycopy11pt"/>
              <w:rPr>
                <w:highlight w:val="yellow"/>
              </w:rPr>
            </w:pPr>
            <w:r w:rsidRPr="0025743D">
              <w:t>26/01/28</w:t>
            </w:r>
          </w:p>
        </w:tc>
      </w:tr>
    </w:tbl>
    <w:p w14:paraId="0AAF366E" w14:textId="77777777" w:rsidR="007D32D4" w:rsidRDefault="007D32D4" w:rsidP="007D32D4">
      <w:pPr>
        <w:pStyle w:val="1bodycopy10pt"/>
      </w:pPr>
    </w:p>
    <w:p w14:paraId="7EC7D00E" w14:textId="77777777" w:rsidR="007D32D4" w:rsidRPr="0072620F" w:rsidRDefault="007D32D4" w:rsidP="007D32D4">
      <w:pPr>
        <w:rPr>
          <w:rFonts w:cs="Arial"/>
          <w:b/>
          <w:sz w:val="28"/>
          <w:szCs w:val="28"/>
        </w:rPr>
      </w:pPr>
      <w:r w:rsidRPr="0072620F">
        <w:rPr>
          <w:rFonts w:cs="Arial"/>
          <w:b/>
          <w:sz w:val="28"/>
          <w:szCs w:val="28"/>
        </w:rPr>
        <w:t>Contents</w:t>
      </w:r>
    </w:p>
    <w:p w14:paraId="5285AED5" w14:textId="77777777" w:rsidR="00594C24" w:rsidRPr="00B23D3D" w:rsidRDefault="007D32D4">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54136478" w:history="1">
        <w:r w:rsidR="00594C24" w:rsidRPr="00EC5C55">
          <w:rPr>
            <w:rStyle w:val="Hyperlink"/>
            <w:noProof/>
          </w:rPr>
          <w:t>1. Aims</w:t>
        </w:r>
        <w:r w:rsidR="00594C24">
          <w:rPr>
            <w:noProof/>
            <w:webHidden/>
          </w:rPr>
          <w:tab/>
        </w:r>
        <w:r w:rsidR="00594C24">
          <w:rPr>
            <w:noProof/>
            <w:webHidden/>
          </w:rPr>
          <w:fldChar w:fldCharType="begin"/>
        </w:r>
        <w:r w:rsidR="00594C24">
          <w:rPr>
            <w:noProof/>
            <w:webHidden/>
          </w:rPr>
          <w:instrText xml:space="preserve"> PAGEREF _Toc154136478 \h </w:instrText>
        </w:r>
        <w:r w:rsidR="00594C24">
          <w:rPr>
            <w:noProof/>
            <w:webHidden/>
          </w:rPr>
        </w:r>
        <w:r w:rsidR="00594C24">
          <w:rPr>
            <w:noProof/>
            <w:webHidden/>
          </w:rPr>
          <w:fldChar w:fldCharType="separate"/>
        </w:r>
        <w:r w:rsidR="00594C24">
          <w:rPr>
            <w:noProof/>
            <w:webHidden/>
          </w:rPr>
          <w:t>3</w:t>
        </w:r>
        <w:r w:rsidR="00594C24">
          <w:rPr>
            <w:noProof/>
            <w:webHidden/>
          </w:rPr>
          <w:fldChar w:fldCharType="end"/>
        </w:r>
      </w:hyperlink>
    </w:p>
    <w:p w14:paraId="6D91040F"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79" w:history="1">
        <w:r w:rsidRPr="00EC5C55">
          <w:rPr>
            <w:rStyle w:val="Hyperlink"/>
            <w:noProof/>
          </w:rPr>
          <w:t>2. Legislation and guidance</w:t>
        </w:r>
        <w:r>
          <w:rPr>
            <w:noProof/>
            <w:webHidden/>
          </w:rPr>
          <w:tab/>
        </w:r>
        <w:r>
          <w:rPr>
            <w:noProof/>
            <w:webHidden/>
          </w:rPr>
          <w:fldChar w:fldCharType="begin"/>
        </w:r>
        <w:r>
          <w:rPr>
            <w:noProof/>
            <w:webHidden/>
          </w:rPr>
          <w:instrText xml:space="preserve"> PAGEREF _Toc154136479 \h </w:instrText>
        </w:r>
        <w:r>
          <w:rPr>
            <w:noProof/>
            <w:webHidden/>
          </w:rPr>
        </w:r>
        <w:r>
          <w:rPr>
            <w:noProof/>
            <w:webHidden/>
          </w:rPr>
          <w:fldChar w:fldCharType="separate"/>
        </w:r>
        <w:r>
          <w:rPr>
            <w:noProof/>
            <w:webHidden/>
          </w:rPr>
          <w:t>3</w:t>
        </w:r>
        <w:r>
          <w:rPr>
            <w:noProof/>
            <w:webHidden/>
          </w:rPr>
          <w:fldChar w:fldCharType="end"/>
        </w:r>
      </w:hyperlink>
    </w:p>
    <w:p w14:paraId="6F5595C1"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80" w:history="1">
        <w:r w:rsidRPr="00EC5C55">
          <w:rPr>
            <w:rStyle w:val="Hyperlink"/>
            <w:noProof/>
          </w:rPr>
          <w:t>3. Roles and responsibilities</w:t>
        </w:r>
        <w:r>
          <w:rPr>
            <w:noProof/>
            <w:webHidden/>
          </w:rPr>
          <w:tab/>
        </w:r>
        <w:r>
          <w:rPr>
            <w:noProof/>
            <w:webHidden/>
          </w:rPr>
          <w:fldChar w:fldCharType="begin"/>
        </w:r>
        <w:r>
          <w:rPr>
            <w:noProof/>
            <w:webHidden/>
          </w:rPr>
          <w:instrText xml:space="preserve"> PAGEREF _Toc154136480 \h </w:instrText>
        </w:r>
        <w:r>
          <w:rPr>
            <w:noProof/>
            <w:webHidden/>
          </w:rPr>
        </w:r>
        <w:r>
          <w:rPr>
            <w:noProof/>
            <w:webHidden/>
          </w:rPr>
          <w:fldChar w:fldCharType="separate"/>
        </w:r>
        <w:r>
          <w:rPr>
            <w:noProof/>
            <w:webHidden/>
          </w:rPr>
          <w:t>3</w:t>
        </w:r>
        <w:r>
          <w:rPr>
            <w:noProof/>
            <w:webHidden/>
          </w:rPr>
          <w:fldChar w:fldCharType="end"/>
        </w:r>
      </w:hyperlink>
    </w:p>
    <w:p w14:paraId="415EF2F1"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81" w:history="1">
        <w:r w:rsidRPr="00EC5C55">
          <w:rPr>
            <w:rStyle w:val="Hyperlink"/>
            <w:noProof/>
          </w:rPr>
          <w:t>4. Eliminating discrimination</w:t>
        </w:r>
        <w:r>
          <w:rPr>
            <w:noProof/>
            <w:webHidden/>
          </w:rPr>
          <w:tab/>
        </w:r>
        <w:r>
          <w:rPr>
            <w:noProof/>
            <w:webHidden/>
          </w:rPr>
          <w:fldChar w:fldCharType="begin"/>
        </w:r>
        <w:r>
          <w:rPr>
            <w:noProof/>
            <w:webHidden/>
          </w:rPr>
          <w:instrText xml:space="preserve"> PAGEREF _Toc154136481 \h </w:instrText>
        </w:r>
        <w:r>
          <w:rPr>
            <w:noProof/>
            <w:webHidden/>
          </w:rPr>
        </w:r>
        <w:r>
          <w:rPr>
            <w:noProof/>
            <w:webHidden/>
          </w:rPr>
          <w:fldChar w:fldCharType="separate"/>
        </w:r>
        <w:r>
          <w:rPr>
            <w:noProof/>
            <w:webHidden/>
          </w:rPr>
          <w:t>4</w:t>
        </w:r>
        <w:r>
          <w:rPr>
            <w:noProof/>
            <w:webHidden/>
          </w:rPr>
          <w:fldChar w:fldCharType="end"/>
        </w:r>
      </w:hyperlink>
    </w:p>
    <w:p w14:paraId="729ADBB1"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82" w:history="1">
        <w:r w:rsidRPr="00EC5C55">
          <w:rPr>
            <w:rStyle w:val="Hyperlink"/>
            <w:noProof/>
          </w:rPr>
          <w:t>5. Advancing equality of opportunity</w:t>
        </w:r>
        <w:r>
          <w:rPr>
            <w:noProof/>
            <w:webHidden/>
          </w:rPr>
          <w:tab/>
        </w:r>
        <w:r>
          <w:rPr>
            <w:noProof/>
            <w:webHidden/>
          </w:rPr>
          <w:fldChar w:fldCharType="begin"/>
        </w:r>
        <w:r>
          <w:rPr>
            <w:noProof/>
            <w:webHidden/>
          </w:rPr>
          <w:instrText xml:space="preserve"> PAGEREF _Toc154136482 \h </w:instrText>
        </w:r>
        <w:r>
          <w:rPr>
            <w:noProof/>
            <w:webHidden/>
          </w:rPr>
        </w:r>
        <w:r>
          <w:rPr>
            <w:noProof/>
            <w:webHidden/>
          </w:rPr>
          <w:fldChar w:fldCharType="separate"/>
        </w:r>
        <w:r>
          <w:rPr>
            <w:noProof/>
            <w:webHidden/>
          </w:rPr>
          <w:t>4</w:t>
        </w:r>
        <w:r>
          <w:rPr>
            <w:noProof/>
            <w:webHidden/>
          </w:rPr>
          <w:fldChar w:fldCharType="end"/>
        </w:r>
      </w:hyperlink>
    </w:p>
    <w:p w14:paraId="39EB14D4"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83" w:history="1">
        <w:r w:rsidRPr="00EC5C55">
          <w:rPr>
            <w:rStyle w:val="Hyperlink"/>
            <w:noProof/>
          </w:rPr>
          <w:t>6. Fostering good relations</w:t>
        </w:r>
        <w:r>
          <w:rPr>
            <w:noProof/>
            <w:webHidden/>
          </w:rPr>
          <w:tab/>
        </w:r>
        <w:r>
          <w:rPr>
            <w:noProof/>
            <w:webHidden/>
          </w:rPr>
          <w:fldChar w:fldCharType="begin"/>
        </w:r>
        <w:r>
          <w:rPr>
            <w:noProof/>
            <w:webHidden/>
          </w:rPr>
          <w:instrText xml:space="preserve"> PAGEREF _Toc154136483 \h </w:instrText>
        </w:r>
        <w:r>
          <w:rPr>
            <w:noProof/>
            <w:webHidden/>
          </w:rPr>
        </w:r>
        <w:r>
          <w:rPr>
            <w:noProof/>
            <w:webHidden/>
          </w:rPr>
          <w:fldChar w:fldCharType="separate"/>
        </w:r>
        <w:r>
          <w:rPr>
            <w:noProof/>
            <w:webHidden/>
          </w:rPr>
          <w:t>5</w:t>
        </w:r>
        <w:r>
          <w:rPr>
            <w:noProof/>
            <w:webHidden/>
          </w:rPr>
          <w:fldChar w:fldCharType="end"/>
        </w:r>
      </w:hyperlink>
    </w:p>
    <w:p w14:paraId="0A8AE8B4"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84" w:history="1">
        <w:r w:rsidRPr="00EC5C55">
          <w:rPr>
            <w:rStyle w:val="Hyperlink"/>
            <w:noProof/>
          </w:rPr>
          <w:t>7. Equality considerations in decision-making</w:t>
        </w:r>
        <w:r>
          <w:rPr>
            <w:noProof/>
            <w:webHidden/>
          </w:rPr>
          <w:tab/>
        </w:r>
        <w:r>
          <w:rPr>
            <w:noProof/>
            <w:webHidden/>
          </w:rPr>
          <w:fldChar w:fldCharType="begin"/>
        </w:r>
        <w:r>
          <w:rPr>
            <w:noProof/>
            <w:webHidden/>
          </w:rPr>
          <w:instrText xml:space="preserve"> PAGEREF _Toc154136484 \h </w:instrText>
        </w:r>
        <w:r>
          <w:rPr>
            <w:noProof/>
            <w:webHidden/>
          </w:rPr>
        </w:r>
        <w:r>
          <w:rPr>
            <w:noProof/>
            <w:webHidden/>
          </w:rPr>
          <w:fldChar w:fldCharType="separate"/>
        </w:r>
        <w:r>
          <w:rPr>
            <w:noProof/>
            <w:webHidden/>
          </w:rPr>
          <w:t>5</w:t>
        </w:r>
        <w:r>
          <w:rPr>
            <w:noProof/>
            <w:webHidden/>
          </w:rPr>
          <w:fldChar w:fldCharType="end"/>
        </w:r>
      </w:hyperlink>
    </w:p>
    <w:p w14:paraId="0E0DF325"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85" w:history="1">
        <w:r w:rsidRPr="00EC5C55">
          <w:rPr>
            <w:rStyle w:val="Hyperlink"/>
            <w:noProof/>
          </w:rPr>
          <w:t>8. Equality objectives</w:t>
        </w:r>
        <w:r>
          <w:rPr>
            <w:noProof/>
            <w:webHidden/>
          </w:rPr>
          <w:tab/>
        </w:r>
        <w:r>
          <w:rPr>
            <w:noProof/>
            <w:webHidden/>
          </w:rPr>
          <w:fldChar w:fldCharType="begin"/>
        </w:r>
        <w:r>
          <w:rPr>
            <w:noProof/>
            <w:webHidden/>
          </w:rPr>
          <w:instrText xml:space="preserve"> PAGEREF _Toc154136485 \h </w:instrText>
        </w:r>
        <w:r>
          <w:rPr>
            <w:noProof/>
            <w:webHidden/>
          </w:rPr>
        </w:r>
        <w:r>
          <w:rPr>
            <w:noProof/>
            <w:webHidden/>
          </w:rPr>
          <w:fldChar w:fldCharType="separate"/>
        </w:r>
        <w:r>
          <w:rPr>
            <w:noProof/>
            <w:webHidden/>
          </w:rPr>
          <w:t>5</w:t>
        </w:r>
        <w:r>
          <w:rPr>
            <w:noProof/>
            <w:webHidden/>
          </w:rPr>
          <w:fldChar w:fldCharType="end"/>
        </w:r>
      </w:hyperlink>
    </w:p>
    <w:p w14:paraId="48359D4B"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86" w:history="1">
        <w:r w:rsidRPr="00EC5C55">
          <w:rPr>
            <w:rStyle w:val="Hyperlink"/>
            <w:noProof/>
          </w:rPr>
          <w:t>9. Monitoring arrangements</w:t>
        </w:r>
        <w:r>
          <w:rPr>
            <w:noProof/>
            <w:webHidden/>
          </w:rPr>
          <w:tab/>
        </w:r>
        <w:r>
          <w:rPr>
            <w:noProof/>
            <w:webHidden/>
          </w:rPr>
          <w:fldChar w:fldCharType="begin"/>
        </w:r>
        <w:r>
          <w:rPr>
            <w:noProof/>
            <w:webHidden/>
          </w:rPr>
          <w:instrText xml:space="preserve"> PAGEREF _Toc154136486 \h </w:instrText>
        </w:r>
        <w:r>
          <w:rPr>
            <w:noProof/>
            <w:webHidden/>
          </w:rPr>
        </w:r>
        <w:r>
          <w:rPr>
            <w:noProof/>
            <w:webHidden/>
          </w:rPr>
          <w:fldChar w:fldCharType="separate"/>
        </w:r>
        <w:r>
          <w:rPr>
            <w:noProof/>
            <w:webHidden/>
          </w:rPr>
          <w:t>6</w:t>
        </w:r>
        <w:r>
          <w:rPr>
            <w:noProof/>
            <w:webHidden/>
          </w:rPr>
          <w:fldChar w:fldCharType="end"/>
        </w:r>
      </w:hyperlink>
    </w:p>
    <w:p w14:paraId="4BE031B1" w14:textId="77777777" w:rsidR="00594C24" w:rsidRPr="00B23D3D" w:rsidRDefault="00594C24">
      <w:pPr>
        <w:pStyle w:val="TOC1"/>
        <w:tabs>
          <w:tab w:val="right" w:leader="dot" w:pos="9736"/>
        </w:tabs>
        <w:rPr>
          <w:rFonts w:ascii="Calibri" w:eastAsia="Times New Roman" w:hAnsi="Calibri"/>
          <w:noProof/>
          <w:sz w:val="22"/>
          <w:szCs w:val="22"/>
          <w:lang w:val="en-GB" w:eastAsia="en-GB"/>
        </w:rPr>
      </w:pPr>
      <w:hyperlink w:anchor="_Toc154136487" w:history="1">
        <w:r w:rsidRPr="00EC5C55">
          <w:rPr>
            <w:rStyle w:val="Hyperlink"/>
            <w:noProof/>
          </w:rPr>
          <w:t>10. Links with other policies</w:t>
        </w:r>
        <w:r>
          <w:rPr>
            <w:noProof/>
            <w:webHidden/>
          </w:rPr>
          <w:tab/>
        </w:r>
        <w:r>
          <w:rPr>
            <w:noProof/>
            <w:webHidden/>
          </w:rPr>
          <w:fldChar w:fldCharType="begin"/>
        </w:r>
        <w:r>
          <w:rPr>
            <w:noProof/>
            <w:webHidden/>
          </w:rPr>
          <w:instrText xml:space="preserve"> PAGEREF _Toc154136487 \h </w:instrText>
        </w:r>
        <w:r>
          <w:rPr>
            <w:noProof/>
            <w:webHidden/>
          </w:rPr>
        </w:r>
        <w:r>
          <w:rPr>
            <w:noProof/>
            <w:webHidden/>
          </w:rPr>
          <w:fldChar w:fldCharType="separate"/>
        </w:r>
        <w:r>
          <w:rPr>
            <w:noProof/>
            <w:webHidden/>
          </w:rPr>
          <w:t>6</w:t>
        </w:r>
        <w:r>
          <w:rPr>
            <w:noProof/>
            <w:webHidden/>
          </w:rPr>
          <w:fldChar w:fldCharType="end"/>
        </w:r>
      </w:hyperlink>
    </w:p>
    <w:p w14:paraId="72DF3F45" w14:textId="77777777" w:rsidR="007D32D4" w:rsidRDefault="007D32D4" w:rsidP="007D32D4">
      <w:r>
        <w:rPr>
          <w:b/>
          <w:bCs/>
          <w:noProof/>
        </w:rPr>
        <w:fldChar w:fldCharType="end"/>
      </w:r>
    </w:p>
    <w:p w14:paraId="798B3073" w14:textId="77777777" w:rsidR="007D32D4" w:rsidRPr="009122BB" w:rsidRDefault="00F73298" w:rsidP="007D32D4">
      <w:pPr>
        <w:pStyle w:val="1bodycopy10pt"/>
        <w:rPr>
          <w:rFonts w:cs="Arial"/>
          <w:noProof/>
          <w:szCs w:val="20"/>
        </w:rPr>
      </w:pPr>
      <w:r>
        <w:rPr>
          <w:noProof/>
        </w:rPr>
        <mc:AlternateContent>
          <mc:Choice Requires="wps">
            <w:drawing>
              <wp:anchor distT="4294967293" distB="4294967293" distL="114300" distR="114300" simplePos="0" relativeHeight="251656192" behindDoc="0" locked="0" layoutInCell="1" allowOverlap="1" wp14:anchorId="46594F0A" wp14:editId="21AAD8E1">
                <wp:simplePos x="0" y="0"/>
                <wp:positionH relativeFrom="column">
                  <wp:posOffset>0</wp:posOffset>
                </wp:positionH>
                <wp:positionV relativeFrom="paragraph">
                  <wp:posOffset>-1</wp:posOffset>
                </wp:positionV>
                <wp:extent cx="6158865" cy="0"/>
                <wp:effectExtent l="0" t="0" r="635" b="0"/>
                <wp:wrapNone/>
                <wp:docPr id="8229403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ED4C32" id="Straight Connector 3" o:spid="_x0000_s1026" style="position:absolute;flip:y;z-index:251656192;visibility:visible;mso-wrap-style:square;mso-width-percent:0;mso-height-percent:0;mso-wrap-distance-left:9pt;mso-wrap-distance-top:.lmm;mso-wrap-distance-right:9pt;mso-wrap-distance-bottom:.l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6BCEABAD" w14:textId="77777777" w:rsidR="007D32D4" w:rsidRPr="0027174F" w:rsidRDefault="007D32D4" w:rsidP="007D32D4">
      <w:pPr>
        <w:pStyle w:val="Heading1"/>
        <w:rPr>
          <w:color w:val="00B050"/>
        </w:rPr>
      </w:pPr>
      <w:bookmarkStart w:id="0" w:name="_Toc531176458"/>
      <w:bookmarkStart w:id="1" w:name="_Toc154136478"/>
      <w:r w:rsidRPr="0027174F">
        <w:rPr>
          <w:color w:val="00B050"/>
        </w:rPr>
        <w:t xml:space="preserve">1. </w:t>
      </w:r>
      <w:bookmarkEnd w:id="0"/>
      <w:r w:rsidRPr="0027174F">
        <w:rPr>
          <w:color w:val="00B050"/>
        </w:rPr>
        <w:t>Aims</w:t>
      </w:r>
      <w:bookmarkEnd w:id="1"/>
    </w:p>
    <w:p w14:paraId="729D0E72" w14:textId="77777777" w:rsidR="007D32D4" w:rsidRPr="000F5B85" w:rsidRDefault="007D32D4" w:rsidP="007D32D4">
      <w:pPr>
        <w:pStyle w:val="1bodycopy10pt"/>
      </w:pPr>
      <w:r>
        <w:t xml:space="preserve">Our </w:t>
      </w:r>
      <w:r w:rsidRPr="00C87FAE">
        <w:t xml:space="preserve">school aims to meet its obligations under the </w:t>
      </w:r>
      <w:r>
        <w:t>Public Sector Equality Duty (PSED)</w:t>
      </w:r>
      <w:r w:rsidRPr="00C87FAE">
        <w:t xml:space="preserve"> by</w:t>
      </w:r>
      <w:r>
        <w:t xml:space="preserve"> having due regard to the need to:</w:t>
      </w:r>
    </w:p>
    <w:p w14:paraId="0E401C56" w14:textId="77777777" w:rsidR="007D32D4" w:rsidRPr="000F5B85" w:rsidRDefault="007D32D4" w:rsidP="007D32D4">
      <w:pPr>
        <w:pStyle w:val="4Bulletedcopyblue"/>
        <w:numPr>
          <w:ilvl w:val="0"/>
          <w:numId w:val="9"/>
        </w:numPr>
      </w:pPr>
      <w:r w:rsidRPr="000F5B85">
        <w:t>Eliminate discrimination and other conduct that is prohibited by the Equality Act 2010</w:t>
      </w:r>
    </w:p>
    <w:p w14:paraId="4C8BB887" w14:textId="77777777" w:rsidR="007D32D4" w:rsidRPr="000F5B85" w:rsidRDefault="007D32D4" w:rsidP="007D32D4">
      <w:pPr>
        <w:pStyle w:val="4Bulletedcopyblue"/>
        <w:numPr>
          <w:ilvl w:val="0"/>
          <w:numId w:val="9"/>
        </w:numPr>
      </w:pPr>
      <w:r w:rsidRPr="000F5B85">
        <w:t xml:space="preserve">Advance equality of opportunity between people who share a protected characteristic and people who do not share </w:t>
      </w:r>
      <w:proofErr w:type="gramStart"/>
      <w:r w:rsidRPr="000F5B85">
        <w:t>it</w:t>
      </w:r>
      <w:proofErr w:type="gramEnd"/>
    </w:p>
    <w:p w14:paraId="2732F01B" w14:textId="77777777" w:rsidR="007D32D4" w:rsidRDefault="007D32D4" w:rsidP="007D32D4">
      <w:pPr>
        <w:pStyle w:val="4Bulletedcopyblue"/>
        <w:numPr>
          <w:ilvl w:val="0"/>
          <w:numId w:val="9"/>
        </w:numPr>
      </w:pPr>
      <w:r w:rsidRPr="000F5B85">
        <w:t xml:space="preserve">Foster good relations across all characteristics – between people who share a protected characteristic and people who do not share </w:t>
      </w:r>
      <w:proofErr w:type="gramStart"/>
      <w:r w:rsidRPr="000F5B85">
        <w:t>it</w:t>
      </w:r>
      <w:proofErr w:type="gramEnd"/>
      <w:r w:rsidRPr="000F5B85">
        <w:t xml:space="preserve"> </w:t>
      </w:r>
    </w:p>
    <w:p w14:paraId="68320636" w14:textId="77777777" w:rsidR="00F4524C" w:rsidRPr="00594C24" w:rsidRDefault="00594C24" w:rsidP="00594C24">
      <w:pPr>
        <w:pStyle w:val="1bodycopy10pt"/>
      </w:pPr>
      <w:r>
        <w:t>Our school aims to p</w:t>
      </w:r>
      <w:r w:rsidR="00F4524C" w:rsidRPr="00594C24">
        <w:t>romote respect for difference and diversity in accordance with our values</w:t>
      </w:r>
      <w:r>
        <w:t>,</w:t>
      </w:r>
      <w:r w:rsidR="00F4524C" w:rsidRPr="00594C24">
        <w:t xml:space="preserve"> such as </w:t>
      </w:r>
      <w:r w:rsidR="0027174F">
        <w:t>Respect and Cooperation</w:t>
      </w:r>
      <w:r w:rsidR="00020D0D">
        <w:t>.</w:t>
      </w:r>
    </w:p>
    <w:p w14:paraId="62252D9E" w14:textId="77777777" w:rsidR="0027174F" w:rsidRDefault="0027174F" w:rsidP="007D32D4">
      <w:pPr>
        <w:pStyle w:val="Heading1"/>
        <w:rPr>
          <w:color w:val="00B050"/>
        </w:rPr>
      </w:pPr>
      <w:bookmarkStart w:id="2" w:name="_Toc154136479"/>
    </w:p>
    <w:p w14:paraId="4753E4BC" w14:textId="77777777" w:rsidR="007D32D4" w:rsidRPr="0027174F" w:rsidRDefault="007D32D4" w:rsidP="007D32D4">
      <w:pPr>
        <w:pStyle w:val="Heading1"/>
        <w:rPr>
          <w:color w:val="00B050"/>
        </w:rPr>
      </w:pPr>
      <w:r w:rsidRPr="0027174F">
        <w:rPr>
          <w:color w:val="00B050"/>
        </w:rPr>
        <w:t>2. Legislation and guidance</w:t>
      </w:r>
      <w:bookmarkEnd w:id="2"/>
    </w:p>
    <w:p w14:paraId="787ACE12" w14:textId="77777777" w:rsidR="007D32D4" w:rsidRDefault="007D32D4" w:rsidP="007D32D4">
      <w:pPr>
        <w:pStyle w:val="1bodycopy10pt"/>
        <w:rPr>
          <w:shd w:val="clear" w:color="auto" w:fill="FFFFFF"/>
        </w:rPr>
      </w:pPr>
      <w:r w:rsidRPr="000C4CB3">
        <w:rPr>
          <w:shd w:val="clear" w:color="auto" w:fill="FFFFFF"/>
        </w:rPr>
        <w:t>This document meets the requirements</w:t>
      </w:r>
      <w:r>
        <w:rPr>
          <w:shd w:val="clear" w:color="auto" w:fill="FFFFFF"/>
        </w:rPr>
        <w:t xml:space="preserve"> under the following legislation: </w:t>
      </w:r>
    </w:p>
    <w:p w14:paraId="1A407736" w14:textId="77777777" w:rsidR="007D32D4" w:rsidRDefault="007D32D4" w:rsidP="007D32D4">
      <w:pPr>
        <w:pStyle w:val="4Bulletedcopyblue"/>
        <w:numPr>
          <w:ilvl w:val="0"/>
          <w:numId w:val="9"/>
        </w:numPr>
        <w:rPr>
          <w:shd w:val="clear" w:color="auto" w:fill="FFFFFF"/>
        </w:rPr>
      </w:pPr>
      <w:hyperlink r:id="rId12" w:history="1">
        <w:r>
          <w:rPr>
            <w:rStyle w:val="Hyperlink"/>
            <w:shd w:val="clear" w:color="auto" w:fill="FFFFFF"/>
          </w:rPr>
          <w:t>T</w:t>
        </w:r>
        <w:r w:rsidRPr="000C4CB3">
          <w:rPr>
            <w:rStyle w:val="Hyperlink"/>
            <w:shd w:val="clear" w:color="auto" w:fill="FFFFFF"/>
          </w:rPr>
          <w:t xml:space="preserve">he </w:t>
        </w:r>
        <w:r w:rsidRPr="000C4CB3">
          <w:rPr>
            <w:rStyle w:val="Hyperlink"/>
            <w:shd w:val="clear" w:color="auto" w:fill="FFFFFF"/>
          </w:rPr>
          <w:t>E</w:t>
        </w:r>
        <w:r w:rsidRPr="000C4CB3">
          <w:rPr>
            <w:rStyle w:val="Hyperlink"/>
            <w:shd w:val="clear" w:color="auto" w:fill="FFFFFF"/>
          </w:rPr>
          <w:t>qua</w:t>
        </w:r>
        <w:r w:rsidRPr="000C4CB3">
          <w:rPr>
            <w:rStyle w:val="Hyperlink"/>
            <w:shd w:val="clear" w:color="auto" w:fill="FFFFFF"/>
          </w:rPr>
          <w:t>l</w:t>
        </w:r>
        <w:r w:rsidRPr="000C4CB3">
          <w:rPr>
            <w:rStyle w:val="Hyperlink"/>
            <w:shd w:val="clear" w:color="auto" w:fill="FFFFFF"/>
          </w:rPr>
          <w:t>ity Ac</w:t>
        </w:r>
        <w:r w:rsidRPr="000C4CB3">
          <w:rPr>
            <w:rStyle w:val="Hyperlink"/>
            <w:shd w:val="clear" w:color="auto" w:fill="FFFFFF"/>
          </w:rPr>
          <w:t>t</w:t>
        </w:r>
        <w:r w:rsidRPr="000C4CB3">
          <w:rPr>
            <w:rStyle w:val="Hyperlink"/>
            <w:shd w:val="clear" w:color="auto" w:fill="FFFFFF"/>
          </w:rPr>
          <w:t xml:space="preserve"> 2</w:t>
        </w:r>
        <w:r w:rsidRPr="000C4CB3">
          <w:rPr>
            <w:rStyle w:val="Hyperlink"/>
            <w:shd w:val="clear" w:color="auto" w:fill="FFFFFF"/>
          </w:rPr>
          <w:t>0</w:t>
        </w:r>
        <w:r w:rsidRPr="000C4CB3">
          <w:rPr>
            <w:rStyle w:val="Hyperlink"/>
            <w:shd w:val="clear" w:color="auto" w:fill="FFFFFF"/>
          </w:rPr>
          <w:t>1</w:t>
        </w:r>
        <w:r w:rsidRPr="000C4CB3">
          <w:rPr>
            <w:rStyle w:val="Hyperlink"/>
            <w:shd w:val="clear" w:color="auto" w:fill="FFFFFF"/>
          </w:rPr>
          <w:t>0</w:t>
        </w:r>
      </w:hyperlink>
      <w:r w:rsidRPr="000C4CB3">
        <w:rPr>
          <w:shd w:val="clear" w:color="auto" w:fill="FFFFFF"/>
        </w:rPr>
        <w:t xml:space="preserve">, which </w:t>
      </w:r>
      <w:r>
        <w:rPr>
          <w:shd w:val="clear" w:color="auto" w:fill="FFFFFF"/>
        </w:rPr>
        <w:t xml:space="preserve">introduced the </w:t>
      </w:r>
      <w:r>
        <w:t>Public Sector Equality Duty</w:t>
      </w:r>
      <w:r>
        <w:rPr>
          <w:shd w:val="clear" w:color="auto" w:fill="FFFFFF"/>
        </w:rPr>
        <w:t xml:space="preserve"> and </w:t>
      </w:r>
      <w:r w:rsidRPr="000C4CB3">
        <w:rPr>
          <w:shd w:val="clear" w:color="auto" w:fill="FFFFFF"/>
        </w:rPr>
        <w:t xml:space="preserve">protects </w:t>
      </w:r>
      <w:r>
        <w:rPr>
          <w:shd w:val="clear" w:color="auto" w:fill="FFFFFF"/>
        </w:rPr>
        <w:t xml:space="preserve">people from </w:t>
      </w:r>
      <w:proofErr w:type="gramStart"/>
      <w:r>
        <w:rPr>
          <w:shd w:val="clear" w:color="auto" w:fill="FFFFFF"/>
        </w:rPr>
        <w:t>discrimination</w:t>
      </w:r>
      <w:proofErr w:type="gramEnd"/>
    </w:p>
    <w:p w14:paraId="362A1109" w14:textId="77777777" w:rsidR="007D32D4" w:rsidRDefault="007D32D4" w:rsidP="007D32D4">
      <w:pPr>
        <w:pStyle w:val="4Bulletedcopyblue"/>
        <w:numPr>
          <w:ilvl w:val="0"/>
          <w:numId w:val="9"/>
        </w:numPr>
        <w:rPr>
          <w:shd w:val="clear" w:color="auto" w:fill="FFFFFF"/>
        </w:rPr>
      </w:pPr>
      <w:hyperlink r:id="rId13" w:history="1">
        <w:r w:rsidRPr="006E6B57">
          <w:rPr>
            <w:rStyle w:val="Hyperlink"/>
            <w:shd w:val="clear" w:color="auto" w:fill="FFFFFF"/>
          </w:rPr>
          <w:t>The Equality Ac</w:t>
        </w:r>
        <w:r w:rsidRPr="006E6B57">
          <w:rPr>
            <w:rStyle w:val="Hyperlink"/>
            <w:shd w:val="clear" w:color="auto" w:fill="FFFFFF"/>
          </w:rPr>
          <w:t>t</w:t>
        </w:r>
        <w:r w:rsidRPr="006E6B57">
          <w:rPr>
            <w:rStyle w:val="Hyperlink"/>
            <w:shd w:val="clear" w:color="auto" w:fill="FFFFFF"/>
          </w:rPr>
          <w:t xml:space="preserve"> 2010 (Specific Dut</w:t>
        </w:r>
        <w:r w:rsidRPr="006E6B57">
          <w:rPr>
            <w:rStyle w:val="Hyperlink"/>
            <w:shd w:val="clear" w:color="auto" w:fill="FFFFFF"/>
          </w:rPr>
          <w:t>i</w:t>
        </w:r>
        <w:r w:rsidRPr="006E6B57">
          <w:rPr>
            <w:rStyle w:val="Hyperlink"/>
            <w:shd w:val="clear" w:color="auto" w:fill="FFFFFF"/>
          </w:rPr>
          <w:t>es</w:t>
        </w:r>
        <w:r w:rsidRPr="006E6B57">
          <w:rPr>
            <w:rStyle w:val="Hyperlink"/>
            <w:shd w:val="clear" w:color="auto" w:fill="FFFFFF"/>
          </w:rPr>
          <w:t>)</w:t>
        </w:r>
        <w:r w:rsidRPr="006E6B57">
          <w:rPr>
            <w:rStyle w:val="Hyperlink"/>
            <w:shd w:val="clear" w:color="auto" w:fill="FFFFFF"/>
          </w:rPr>
          <w:t xml:space="preserve"> Regulations 2011</w:t>
        </w:r>
      </w:hyperlink>
      <w:r>
        <w:rPr>
          <w:shd w:val="clear" w:color="auto" w:fill="FFFFFF"/>
        </w:rPr>
        <w:t xml:space="preserve">, which require schools to publish information to demonstrate how they are complying with the </w:t>
      </w:r>
      <w:r>
        <w:t>Public Sector Equality Duty</w:t>
      </w:r>
      <w:r>
        <w:rPr>
          <w:shd w:val="clear" w:color="auto" w:fill="FFFFFF"/>
        </w:rPr>
        <w:t xml:space="preserve"> and to publish equality </w:t>
      </w:r>
      <w:proofErr w:type="gramStart"/>
      <w:r>
        <w:rPr>
          <w:shd w:val="clear" w:color="auto" w:fill="FFFFFF"/>
        </w:rPr>
        <w:t>objectives</w:t>
      </w:r>
      <w:proofErr w:type="gramEnd"/>
    </w:p>
    <w:p w14:paraId="06DC4583" w14:textId="77777777" w:rsidR="007D32D4" w:rsidRDefault="007D32D4" w:rsidP="007D32D4">
      <w:pPr>
        <w:pStyle w:val="1bodycopy10pt"/>
        <w:rPr>
          <w:shd w:val="clear" w:color="auto" w:fill="FFFFFF"/>
        </w:rPr>
      </w:pPr>
      <w:r>
        <w:rPr>
          <w:shd w:val="clear" w:color="auto" w:fill="FFFFFF"/>
        </w:rPr>
        <w:t>This document is also b</w:t>
      </w:r>
      <w:r w:rsidRPr="000C4CB3">
        <w:rPr>
          <w:shd w:val="clear" w:color="auto" w:fill="FFFFFF"/>
        </w:rPr>
        <w:t>ased on</w:t>
      </w:r>
      <w:r>
        <w:rPr>
          <w:shd w:val="clear" w:color="auto" w:fill="FFFFFF"/>
        </w:rPr>
        <w:t xml:space="preserve"> Department for Education (DfE) guidance:</w:t>
      </w:r>
      <w:r w:rsidRPr="000C4CB3">
        <w:rPr>
          <w:shd w:val="clear" w:color="auto" w:fill="FFFFFF"/>
        </w:rPr>
        <w:t xml:space="preserve"> </w:t>
      </w:r>
      <w:hyperlink r:id="rId14" w:history="1">
        <w:r>
          <w:rPr>
            <w:rStyle w:val="Hyperlink"/>
            <w:rFonts w:cs="Arial"/>
            <w:szCs w:val="20"/>
            <w:shd w:val="clear" w:color="auto" w:fill="FFFFFF"/>
          </w:rPr>
          <w:t>T</w:t>
        </w:r>
        <w:r w:rsidRPr="000C4CB3">
          <w:rPr>
            <w:rStyle w:val="Hyperlink"/>
            <w:rFonts w:cs="Arial"/>
            <w:szCs w:val="20"/>
            <w:shd w:val="clear" w:color="auto" w:fill="FFFFFF"/>
          </w:rPr>
          <w:t xml:space="preserve">he </w:t>
        </w:r>
        <w:r w:rsidRPr="000C4CB3">
          <w:rPr>
            <w:rStyle w:val="Hyperlink"/>
            <w:rFonts w:cs="Arial"/>
            <w:szCs w:val="20"/>
            <w:shd w:val="clear" w:color="auto" w:fill="FFFFFF"/>
          </w:rPr>
          <w:t>E</w:t>
        </w:r>
        <w:r w:rsidRPr="000C4CB3">
          <w:rPr>
            <w:rStyle w:val="Hyperlink"/>
            <w:rFonts w:cs="Arial"/>
            <w:szCs w:val="20"/>
            <w:shd w:val="clear" w:color="auto" w:fill="FFFFFF"/>
          </w:rPr>
          <w:t>q</w:t>
        </w:r>
        <w:r w:rsidRPr="000C4CB3">
          <w:rPr>
            <w:rStyle w:val="Hyperlink"/>
            <w:rFonts w:cs="Arial"/>
            <w:szCs w:val="20"/>
            <w:shd w:val="clear" w:color="auto" w:fill="FFFFFF"/>
          </w:rPr>
          <w:t>u</w:t>
        </w:r>
        <w:r w:rsidRPr="000C4CB3">
          <w:rPr>
            <w:rStyle w:val="Hyperlink"/>
            <w:rFonts w:cs="Arial"/>
            <w:szCs w:val="20"/>
            <w:shd w:val="clear" w:color="auto" w:fill="FFFFFF"/>
          </w:rPr>
          <w:t>a</w:t>
        </w:r>
        <w:r w:rsidRPr="000C4CB3">
          <w:rPr>
            <w:rStyle w:val="Hyperlink"/>
            <w:rFonts w:cs="Arial"/>
            <w:szCs w:val="20"/>
            <w:shd w:val="clear" w:color="auto" w:fill="FFFFFF"/>
          </w:rPr>
          <w:t>lit</w:t>
        </w:r>
        <w:r w:rsidRPr="000C4CB3">
          <w:rPr>
            <w:rStyle w:val="Hyperlink"/>
            <w:rFonts w:cs="Arial"/>
            <w:szCs w:val="20"/>
            <w:shd w:val="clear" w:color="auto" w:fill="FFFFFF"/>
          </w:rPr>
          <w:t>y</w:t>
        </w:r>
        <w:r w:rsidRPr="000C4CB3">
          <w:rPr>
            <w:rStyle w:val="Hyperlink"/>
            <w:rFonts w:cs="Arial"/>
            <w:szCs w:val="20"/>
            <w:shd w:val="clear" w:color="auto" w:fill="FFFFFF"/>
          </w:rPr>
          <w:t xml:space="preserve"> Act </w:t>
        </w:r>
        <w:r>
          <w:rPr>
            <w:rStyle w:val="Hyperlink"/>
            <w:rFonts w:cs="Arial"/>
            <w:szCs w:val="20"/>
            <w:shd w:val="clear" w:color="auto" w:fill="FFFFFF"/>
          </w:rPr>
          <w:t>2010 and schools</w:t>
        </w:r>
      </w:hyperlink>
      <w:r>
        <w:rPr>
          <w:shd w:val="clear" w:color="auto" w:fill="FFFFFF"/>
        </w:rPr>
        <w:t>.</w:t>
      </w:r>
    </w:p>
    <w:p w14:paraId="4B6371C1" w14:textId="77777777" w:rsidR="0027174F" w:rsidRDefault="0027174F" w:rsidP="007D32D4">
      <w:pPr>
        <w:pStyle w:val="Heading1"/>
        <w:rPr>
          <w:color w:val="00B050"/>
        </w:rPr>
      </w:pPr>
      <w:bookmarkStart w:id="3" w:name="_Toc493589709"/>
      <w:bookmarkStart w:id="4" w:name="_Toc154136480"/>
    </w:p>
    <w:p w14:paraId="410FD7AC" w14:textId="77777777" w:rsidR="0027174F" w:rsidRDefault="0027174F" w:rsidP="007D32D4">
      <w:pPr>
        <w:pStyle w:val="Heading1"/>
        <w:rPr>
          <w:color w:val="00B050"/>
        </w:rPr>
      </w:pPr>
    </w:p>
    <w:p w14:paraId="17D1C42B" w14:textId="77777777" w:rsidR="007D32D4" w:rsidRPr="0027174F" w:rsidRDefault="007D32D4" w:rsidP="007D32D4">
      <w:pPr>
        <w:pStyle w:val="Heading1"/>
        <w:rPr>
          <w:color w:val="00B050"/>
        </w:rPr>
      </w:pPr>
      <w:r w:rsidRPr="0027174F">
        <w:rPr>
          <w:color w:val="00B050"/>
        </w:rPr>
        <w:lastRenderedPageBreak/>
        <w:t>3. Roles and responsibilities</w:t>
      </w:r>
      <w:bookmarkEnd w:id="3"/>
      <w:bookmarkEnd w:id="4"/>
      <w:r w:rsidRPr="0027174F">
        <w:rPr>
          <w:color w:val="00B050"/>
        </w:rPr>
        <w:t xml:space="preserve"> </w:t>
      </w:r>
    </w:p>
    <w:p w14:paraId="655F6190" w14:textId="77777777" w:rsidR="007D32D4" w:rsidRDefault="007D32D4" w:rsidP="007D32D4">
      <w:pPr>
        <w:pStyle w:val="1bodycopy10pt"/>
        <w:rPr>
          <w:shd w:val="clear" w:color="auto" w:fill="FFFFFF"/>
        </w:rPr>
      </w:pPr>
      <w:r w:rsidRPr="00C87FAE">
        <w:rPr>
          <w:shd w:val="clear" w:color="auto" w:fill="FFFFFF"/>
        </w:rPr>
        <w:t>The governing board will:</w:t>
      </w:r>
    </w:p>
    <w:p w14:paraId="172EB725" w14:textId="77777777" w:rsidR="007D32D4" w:rsidRPr="009424A2" w:rsidRDefault="007D32D4" w:rsidP="007D32D4">
      <w:pPr>
        <w:pStyle w:val="4Bulletedcopyblue"/>
        <w:numPr>
          <w:ilvl w:val="0"/>
          <w:numId w:val="9"/>
        </w:numPr>
      </w:pPr>
      <w:r w:rsidRPr="0059369E">
        <w:rPr>
          <w:shd w:val="clear" w:color="auto" w:fill="FFFFFF"/>
        </w:rPr>
        <w:t xml:space="preserve">Ensure that the equality information and objectives as set out in this statement are </w:t>
      </w:r>
      <w:r>
        <w:rPr>
          <w:shd w:val="clear" w:color="auto" w:fill="FFFFFF"/>
        </w:rPr>
        <w:t xml:space="preserve">published and </w:t>
      </w:r>
      <w:r w:rsidRPr="0059369E">
        <w:rPr>
          <w:shd w:val="clear" w:color="auto" w:fill="FFFFFF"/>
        </w:rPr>
        <w:t>communicated throughout the school, includi</w:t>
      </w:r>
      <w:r>
        <w:rPr>
          <w:shd w:val="clear" w:color="auto" w:fill="FFFFFF"/>
        </w:rPr>
        <w:t xml:space="preserve">ng to staff, pupils and </w:t>
      </w:r>
      <w:proofErr w:type="gramStart"/>
      <w:r>
        <w:rPr>
          <w:shd w:val="clear" w:color="auto" w:fill="FFFFFF"/>
        </w:rPr>
        <w:t>parents</w:t>
      </w:r>
      <w:proofErr w:type="gramEnd"/>
      <w:r>
        <w:rPr>
          <w:shd w:val="clear" w:color="auto" w:fill="FFFFFF"/>
        </w:rPr>
        <w:t xml:space="preserve"> </w:t>
      </w:r>
    </w:p>
    <w:p w14:paraId="7634B425" w14:textId="77777777" w:rsidR="007D32D4" w:rsidRPr="002C62B3" w:rsidRDefault="007D32D4" w:rsidP="007D32D4">
      <w:pPr>
        <w:pStyle w:val="4Bulletedcopyblue"/>
        <w:numPr>
          <w:ilvl w:val="0"/>
          <w:numId w:val="9"/>
        </w:numPr>
      </w:pPr>
      <w:r w:rsidRPr="002C62B3">
        <w:rPr>
          <w:shd w:val="clear" w:color="auto" w:fill="FFFFFF"/>
        </w:rPr>
        <w:t>Ensure that the published equality information is updated at least every year</w:t>
      </w:r>
      <w:r>
        <w:rPr>
          <w:shd w:val="clear" w:color="auto" w:fill="FFFFFF"/>
        </w:rPr>
        <w:t xml:space="preserve">, and that the objectives are reviewed and updated at least every 4 </w:t>
      </w:r>
      <w:proofErr w:type="gramStart"/>
      <w:r>
        <w:rPr>
          <w:shd w:val="clear" w:color="auto" w:fill="FFFFFF"/>
        </w:rPr>
        <w:t>years</w:t>
      </w:r>
      <w:proofErr w:type="gramEnd"/>
      <w:r w:rsidRPr="002C62B3">
        <w:rPr>
          <w:shd w:val="clear" w:color="auto" w:fill="FFFFFF"/>
        </w:rPr>
        <w:t xml:space="preserve"> </w:t>
      </w:r>
    </w:p>
    <w:p w14:paraId="5EEFE800" w14:textId="77777777" w:rsidR="007D32D4" w:rsidRPr="00F90709" w:rsidRDefault="007D32D4" w:rsidP="007D32D4">
      <w:pPr>
        <w:pStyle w:val="4Bulletedcopyblue"/>
        <w:numPr>
          <w:ilvl w:val="0"/>
          <w:numId w:val="9"/>
        </w:numPr>
      </w:pPr>
      <w:r w:rsidRPr="002C62B3">
        <w:rPr>
          <w:shd w:val="clear" w:color="auto" w:fill="FFFFFF"/>
        </w:rPr>
        <w:t xml:space="preserve">Delegate responsibility for monitoring the achievement of the objectives on a daily basis to the </w:t>
      </w:r>
      <w:proofErr w:type="gramStart"/>
      <w:r w:rsidRPr="002C62B3">
        <w:rPr>
          <w:shd w:val="clear" w:color="auto" w:fill="FFFFFF"/>
        </w:rPr>
        <w:t>headteacher</w:t>
      </w:r>
      <w:proofErr w:type="gramEnd"/>
    </w:p>
    <w:p w14:paraId="34A42BE1" w14:textId="77777777" w:rsidR="00C50EDC" w:rsidRDefault="007D32D4" w:rsidP="00C50EDC">
      <w:pPr>
        <w:rPr>
          <w:rFonts w:cs="Arial"/>
          <w:szCs w:val="20"/>
          <w:shd w:val="clear" w:color="auto" w:fill="FFFFFF"/>
        </w:rPr>
      </w:pPr>
      <w:r w:rsidRPr="00891AD5">
        <w:rPr>
          <w:rStyle w:val="1bodycopy10ptChar"/>
        </w:rPr>
        <w:t xml:space="preserve">The equality link governor is </w:t>
      </w:r>
      <w:proofErr w:type="spellStart"/>
      <w:r w:rsidR="0027174F">
        <w:rPr>
          <w:rStyle w:val="1bodycopy10ptChar"/>
        </w:rPr>
        <w:t>Kriss</w:t>
      </w:r>
      <w:proofErr w:type="spellEnd"/>
      <w:r w:rsidR="0027174F">
        <w:rPr>
          <w:rStyle w:val="1bodycopy10ptChar"/>
        </w:rPr>
        <w:t xml:space="preserve"> Jones</w:t>
      </w:r>
      <w:r w:rsidRPr="00891AD5">
        <w:rPr>
          <w:rStyle w:val="1bodycopy10ptChar"/>
        </w:rPr>
        <w:t>. They will</w:t>
      </w:r>
      <w:r>
        <w:rPr>
          <w:rFonts w:cs="Arial"/>
          <w:szCs w:val="20"/>
          <w:shd w:val="clear" w:color="auto" w:fill="FFFFFF"/>
        </w:rPr>
        <w:t>:</w:t>
      </w:r>
    </w:p>
    <w:p w14:paraId="19343573" w14:textId="77777777" w:rsidR="007D32D4" w:rsidRPr="0059369E" w:rsidRDefault="007D32D4" w:rsidP="007D32D4">
      <w:pPr>
        <w:pStyle w:val="4Bulletedcopyblue"/>
        <w:numPr>
          <w:ilvl w:val="0"/>
          <w:numId w:val="9"/>
        </w:numPr>
      </w:pPr>
      <w:r w:rsidRPr="0059369E">
        <w:rPr>
          <w:shd w:val="clear" w:color="auto" w:fill="FFFFFF"/>
        </w:rPr>
        <w:t xml:space="preserve">Meet with the </w:t>
      </w:r>
      <w:r w:rsidRPr="00361120">
        <w:rPr>
          <w:shd w:val="clear" w:color="auto" w:fill="FFFFFF"/>
        </w:rPr>
        <w:t>designated member of staff for equality every</w:t>
      </w:r>
      <w:r w:rsidRPr="0059369E">
        <w:rPr>
          <w:shd w:val="clear" w:color="auto" w:fill="FFFFFF"/>
        </w:rPr>
        <w:t xml:space="preserve"> </w:t>
      </w:r>
      <w:r w:rsidR="0027174F">
        <w:t>term</w:t>
      </w:r>
      <w:r>
        <w:rPr>
          <w:shd w:val="clear" w:color="auto" w:fill="FFFFFF"/>
        </w:rPr>
        <w:t>, a</w:t>
      </w:r>
      <w:r w:rsidRPr="0059369E">
        <w:rPr>
          <w:shd w:val="clear" w:color="auto" w:fill="FFFFFF"/>
        </w:rPr>
        <w:t>nd other relevant staff members, to discuss any issues a</w:t>
      </w:r>
      <w:r>
        <w:rPr>
          <w:shd w:val="clear" w:color="auto" w:fill="FFFFFF"/>
        </w:rPr>
        <w:t xml:space="preserve">nd how these are being </w:t>
      </w:r>
      <w:proofErr w:type="gramStart"/>
      <w:r>
        <w:rPr>
          <w:shd w:val="clear" w:color="auto" w:fill="FFFFFF"/>
        </w:rPr>
        <w:t>addressed</w:t>
      </w:r>
      <w:proofErr w:type="gramEnd"/>
      <w:r>
        <w:rPr>
          <w:shd w:val="clear" w:color="auto" w:fill="FFFFFF"/>
        </w:rPr>
        <w:t xml:space="preserve"> </w:t>
      </w:r>
    </w:p>
    <w:p w14:paraId="02F34709" w14:textId="77777777" w:rsidR="007D32D4" w:rsidRPr="0059369E" w:rsidRDefault="007D32D4" w:rsidP="007D32D4">
      <w:pPr>
        <w:pStyle w:val="4Bulletedcopyblue"/>
        <w:numPr>
          <w:ilvl w:val="0"/>
          <w:numId w:val="9"/>
        </w:numPr>
      </w:pPr>
      <w:r w:rsidRPr="0059369E">
        <w:rPr>
          <w:shd w:val="clear" w:color="auto" w:fill="FFFFFF"/>
        </w:rPr>
        <w:t xml:space="preserve">Ensure </w:t>
      </w:r>
      <w:r>
        <w:rPr>
          <w:shd w:val="clear" w:color="auto" w:fill="FFFFFF"/>
        </w:rPr>
        <w:t>they’re</w:t>
      </w:r>
      <w:r w:rsidRPr="0059369E">
        <w:rPr>
          <w:shd w:val="clear" w:color="auto" w:fill="FFFFFF"/>
        </w:rPr>
        <w:t xml:space="preserve"> familiar with all relevant legislation and the contents of this </w:t>
      </w:r>
      <w:proofErr w:type="gramStart"/>
      <w:r w:rsidRPr="0059369E">
        <w:rPr>
          <w:shd w:val="clear" w:color="auto" w:fill="FFFFFF"/>
        </w:rPr>
        <w:t>document</w:t>
      </w:r>
      <w:proofErr w:type="gramEnd"/>
    </w:p>
    <w:p w14:paraId="49F8D7F8" w14:textId="77777777" w:rsidR="007D32D4" w:rsidRPr="0059369E" w:rsidRDefault="007D32D4" w:rsidP="007D32D4">
      <w:pPr>
        <w:pStyle w:val="4Bulletedcopyblue"/>
        <w:numPr>
          <w:ilvl w:val="0"/>
          <w:numId w:val="9"/>
        </w:numPr>
      </w:pPr>
      <w:r w:rsidRPr="0059369E">
        <w:rPr>
          <w:shd w:val="clear" w:color="auto" w:fill="FFFFFF"/>
        </w:rPr>
        <w:t xml:space="preserve">Attend appropriate equality and diversity </w:t>
      </w:r>
      <w:proofErr w:type="gramStart"/>
      <w:r w:rsidRPr="0059369E">
        <w:rPr>
          <w:shd w:val="clear" w:color="auto" w:fill="FFFFFF"/>
        </w:rPr>
        <w:t>training</w:t>
      </w:r>
      <w:proofErr w:type="gramEnd"/>
    </w:p>
    <w:p w14:paraId="6A822BAC" w14:textId="77777777" w:rsidR="007D32D4" w:rsidRDefault="007D32D4" w:rsidP="007D32D4">
      <w:pPr>
        <w:pStyle w:val="1bodycopy10pt"/>
        <w:rPr>
          <w:shd w:val="clear" w:color="auto" w:fill="FFFFFF"/>
        </w:rPr>
      </w:pPr>
      <w:r>
        <w:rPr>
          <w:shd w:val="clear" w:color="auto" w:fill="FFFFFF"/>
        </w:rPr>
        <w:t>The headteacher will:</w:t>
      </w:r>
    </w:p>
    <w:p w14:paraId="1ED24984" w14:textId="77777777" w:rsidR="007D32D4" w:rsidRPr="0059369E" w:rsidRDefault="007D32D4" w:rsidP="007D32D4">
      <w:pPr>
        <w:pStyle w:val="4Bulletedcopyblue"/>
        <w:numPr>
          <w:ilvl w:val="0"/>
          <w:numId w:val="9"/>
        </w:numPr>
      </w:pPr>
      <w:r w:rsidRPr="0059369E">
        <w:rPr>
          <w:shd w:val="clear" w:color="auto" w:fill="FFFFFF"/>
        </w:rPr>
        <w:t>Promote knowledge and understanding of</w:t>
      </w:r>
      <w:r>
        <w:rPr>
          <w:shd w:val="clear" w:color="auto" w:fill="FFFFFF"/>
        </w:rPr>
        <w:t xml:space="preserve"> the equality objectives among</w:t>
      </w:r>
      <w:r w:rsidRPr="0059369E">
        <w:rPr>
          <w:shd w:val="clear" w:color="auto" w:fill="FFFFFF"/>
        </w:rPr>
        <w:t xml:space="preserve"> staff and </w:t>
      </w:r>
      <w:proofErr w:type="gramStart"/>
      <w:r w:rsidRPr="0059369E">
        <w:rPr>
          <w:shd w:val="clear" w:color="auto" w:fill="FFFFFF"/>
        </w:rPr>
        <w:t>pupils</w:t>
      </w:r>
      <w:proofErr w:type="gramEnd"/>
    </w:p>
    <w:p w14:paraId="045B133D" w14:textId="77777777" w:rsidR="007D32D4" w:rsidRPr="002B7A6F" w:rsidRDefault="007D32D4" w:rsidP="007D32D4">
      <w:pPr>
        <w:pStyle w:val="4Bulletedcopyblue"/>
        <w:numPr>
          <w:ilvl w:val="0"/>
          <w:numId w:val="9"/>
        </w:numPr>
      </w:pPr>
      <w:r w:rsidRPr="0059369E">
        <w:rPr>
          <w:shd w:val="clear" w:color="auto" w:fill="FFFFFF"/>
        </w:rPr>
        <w:t xml:space="preserve">Monitor success in achieving the objectives and report back to </w:t>
      </w:r>
      <w:proofErr w:type="gramStart"/>
      <w:r w:rsidRPr="0059369E">
        <w:rPr>
          <w:shd w:val="clear" w:color="auto" w:fill="FFFFFF"/>
        </w:rPr>
        <w:t>governors</w:t>
      </w:r>
      <w:proofErr w:type="gramEnd"/>
    </w:p>
    <w:p w14:paraId="34FDCD2C" w14:textId="77777777" w:rsidR="007D32D4" w:rsidRDefault="007D32D4" w:rsidP="007D32D4">
      <w:pPr>
        <w:pStyle w:val="1bodycopy10pt"/>
      </w:pPr>
      <w:r>
        <w:t>All s</w:t>
      </w:r>
      <w:r w:rsidRPr="00C87FAE">
        <w:t xml:space="preserve">chool staff </w:t>
      </w:r>
      <w:r>
        <w:t xml:space="preserve">are expected to have regard to this document and to work to achieve the objectives as set out in section 8. </w:t>
      </w:r>
    </w:p>
    <w:p w14:paraId="07B4EBCD" w14:textId="77777777" w:rsidR="0027174F" w:rsidRDefault="0027174F" w:rsidP="007D32D4">
      <w:pPr>
        <w:pStyle w:val="1bodycopy10pt"/>
      </w:pPr>
    </w:p>
    <w:p w14:paraId="42C6D0A5" w14:textId="77777777" w:rsidR="007D32D4" w:rsidRPr="0027174F" w:rsidRDefault="007D32D4" w:rsidP="007D32D4">
      <w:pPr>
        <w:pStyle w:val="Heading1"/>
        <w:rPr>
          <w:color w:val="00B050"/>
        </w:rPr>
      </w:pPr>
      <w:bookmarkStart w:id="5" w:name="_Toc154136481"/>
      <w:r w:rsidRPr="0027174F">
        <w:rPr>
          <w:color w:val="00B050"/>
        </w:rPr>
        <w:t>4. Eliminating discrimination</w:t>
      </w:r>
      <w:bookmarkEnd w:id="5"/>
    </w:p>
    <w:p w14:paraId="603F141E" w14:textId="77777777" w:rsidR="007D32D4" w:rsidRDefault="007D32D4" w:rsidP="007D32D4">
      <w:pPr>
        <w:pStyle w:val="1bodycopy10pt"/>
      </w:pPr>
      <w:r>
        <w:t xml:space="preserve">The school is aware of its obligations under the Equality Act 2010 and complies with non-discrimination provisions. </w:t>
      </w:r>
    </w:p>
    <w:p w14:paraId="6EF3BC5B" w14:textId="77777777" w:rsidR="007D32D4" w:rsidRDefault="007D32D4" w:rsidP="007D32D4">
      <w:pPr>
        <w:pStyle w:val="1bodycopy10pt"/>
      </w:pPr>
      <w:r>
        <w:t xml:space="preserve">Where relevant, our policies include reference to the importance of avoiding discrimination and other prohibited conduct. </w:t>
      </w:r>
    </w:p>
    <w:p w14:paraId="178DD9C2" w14:textId="77777777" w:rsidR="007D32D4" w:rsidRDefault="007D32D4" w:rsidP="007D32D4">
      <w:pPr>
        <w:pStyle w:val="1bodycopy10pt"/>
      </w:pPr>
      <w:r>
        <w:t xml:space="preserve">Staff and governors are regularly reminded of their responsibilities under the Equality Act </w:t>
      </w:r>
      <w:r w:rsidRPr="00E271D8">
        <w:t>–</w:t>
      </w:r>
      <w:r>
        <w:t xml:space="preserve"> for example, during meetings. Where this has been discussed during a meeting it is recorded in the meeting minutes.</w:t>
      </w:r>
    </w:p>
    <w:p w14:paraId="37E7B421" w14:textId="77777777" w:rsidR="007D32D4" w:rsidRDefault="007D32D4" w:rsidP="007D32D4">
      <w:pPr>
        <w:pStyle w:val="1bodycopy10pt"/>
      </w:pPr>
      <w:r>
        <w:t xml:space="preserve">New staff receive training on the Equality Act as part of their induction, and all staff receive refresher training every </w:t>
      </w:r>
      <w:r w:rsidRPr="00F50D27">
        <w:t>September</w:t>
      </w:r>
      <w:r w:rsidR="00503091">
        <w:t>.</w:t>
      </w:r>
    </w:p>
    <w:p w14:paraId="4EF628DC" w14:textId="77777777" w:rsidR="007D32D4" w:rsidRDefault="007D32D4" w:rsidP="007D32D4">
      <w:pPr>
        <w:pStyle w:val="1bodycopy10pt"/>
      </w:pPr>
      <w:r>
        <w:t>The school has a designated member of staff for monitoring equality issues, and an equality link governor. They regularly liaise regarding any issues and make senior leaders and governors aware of these as appropriate.</w:t>
      </w:r>
    </w:p>
    <w:p w14:paraId="548A55B7" w14:textId="77777777" w:rsidR="00F50D27" w:rsidRDefault="00F50D27" w:rsidP="007D32D4">
      <w:pPr>
        <w:pStyle w:val="1bodycopy10pt"/>
      </w:pPr>
    </w:p>
    <w:p w14:paraId="5A07267E" w14:textId="77777777" w:rsidR="007D32D4" w:rsidRPr="00F50D27" w:rsidRDefault="007D32D4" w:rsidP="00F50D27">
      <w:pPr>
        <w:pStyle w:val="Heading1"/>
        <w:rPr>
          <w:color w:val="00B050"/>
        </w:rPr>
      </w:pPr>
      <w:bookmarkStart w:id="6" w:name="_Toc493589711"/>
      <w:bookmarkStart w:id="7" w:name="_Toc154136482"/>
      <w:r w:rsidRPr="00F50D27">
        <w:rPr>
          <w:color w:val="00B050"/>
        </w:rPr>
        <w:t>5. Advancing equality of opportunity</w:t>
      </w:r>
      <w:bookmarkEnd w:id="6"/>
      <w:bookmarkEnd w:id="7"/>
    </w:p>
    <w:p w14:paraId="5F5CA7E2" w14:textId="77777777" w:rsidR="007D32D4" w:rsidRDefault="007D32D4" w:rsidP="007D32D4">
      <w:pPr>
        <w:pStyle w:val="1bodycopy10pt"/>
      </w:pPr>
      <w:r>
        <w:t>As set out in the DfE guidance on the Equality Act, the school aims to advance equality of opportunity by:</w:t>
      </w:r>
    </w:p>
    <w:p w14:paraId="00A16977" w14:textId="77777777" w:rsidR="007D32D4" w:rsidRPr="0059369E" w:rsidRDefault="007D32D4" w:rsidP="007D32D4">
      <w:pPr>
        <w:pStyle w:val="4Bulletedcopyblue"/>
        <w:numPr>
          <w:ilvl w:val="0"/>
          <w:numId w:val="9"/>
        </w:numPr>
      </w:pPr>
      <w:r w:rsidRPr="0059369E">
        <w:t xml:space="preserve">Removing or </w:t>
      </w:r>
      <w:proofErr w:type="spellStart"/>
      <w:r w:rsidRPr="0059369E">
        <w:t>minimising</w:t>
      </w:r>
      <w:proofErr w:type="spellEnd"/>
      <w:r w:rsidRPr="0059369E">
        <w:t xml:space="preserve"> disad</w:t>
      </w:r>
      <w:r>
        <w:t>vantages suffered by people that</w:t>
      </w:r>
      <w:r w:rsidRPr="0059369E">
        <w:t xml:space="preserve"> are connected to a particular characteristic they have (e.g. pupils</w:t>
      </w:r>
      <w:r>
        <w:t xml:space="preserve"> with disabilities</w:t>
      </w:r>
      <w:r w:rsidRPr="0059369E">
        <w:t xml:space="preserve">, or gay pupils who are being subjected to </w:t>
      </w:r>
      <w:r>
        <w:t xml:space="preserve">homophobic </w:t>
      </w:r>
      <w:r w:rsidRPr="0059369E">
        <w:t>bullying)</w:t>
      </w:r>
    </w:p>
    <w:p w14:paraId="4B579DF9" w14:textId="77777777" w:rsidR="007D32D4" w:rsidRPr="0059369E" w:rsidRDefault="007D32D4" w:rsidP="007D32D4">
      <w:pPr>
        <w:pStyle w:val="4Bulletedcopyblue"/>
        <w:numPr>
          <w:ilvl w:val="0"/>
          <w:numId w:val="9"/>
        </w:numPr>
      </w:pPr>
      <w:r w:rsidRPr="0059369E">
        <w:t xml:space="preserve">Taking steps to meet the </w:t>
      </w:r>
      <w:proofErr w:type="gramStart"/>
      <w:r w:rsidRPr="0059369E">
        <w:t>particular needs</w:t>
      </w:r>
      <w:proofErr w:type="gramEnd"/>
      <w:r w:rsidRPr="0059369E">
        <w:t xml:space="preserve"> of people who have a particular characteristic (e.g. enabling Muslim pupils to pray at prescribed times) </w:t>
      </w:r>
    </w:p>
    <w:p w14:paraId="7B542595" w14:textId="77777777" w:rsidR="007D32D4" w:rsidRPr="0059369E" w:rsidRDefault="007D32D4" w:rsidP="007D32D4">
      <w:pPr>
        <w:pStyle w:val="4Bulletedcopyblue"/>
        <w:numPr>
          <w:ilvl w:val="0"/>
          <w:numId w:val="9"/>
        </w:numPr>
      </w:pPr>
      <w:r w:rsidRPr="0059369E">
        <w:t xml:space="preserve">Encouraging people who have a particular characteristic to participate fully in any activities (e.g. encouraging </w:t>
      </w:r>
      <w:r>
        <w:t xml:space="preserve">all pupils </w:t>
      </w:r>
      <w:r w:rsidRPr="0059369E">
        <w:t xml:space="preserve">to be involved in the full range of school societies) </w:t>
      </w:r>
    </w:p>
    <w:p w14:paraId="6632BF69" w14:textId="77777777" w:rsidR="007D32D4" w:rsidRDefault="007D32D4" w:rsidP="007D32D4">
      <w:pPr>
        <w:pStyle w:val="1bodycopy10pt"/>
      </w:pPr>
      <w:r>
        <w:t>In fulfilling this aspect of the duty, the school will:</w:t>
      </w:r>
    </w:p>
    <w:p w14:paraId="43E609C4" w14:textId="77777777" w:rsidR="007D32D4" w:rsidRPr="0059369E" w:rsidRDefault="007D32D4" w:rsidP="007D32D4">
      <w:pPr>
        <w:pStyle w:val="4Bulletedcopyblue"/>
        <w:numPr>
          <w:ilvl w:val="0"/>
          <w:numId w:val="9"/>
        </w:numPr>
      </w:pPr>
      <w:r w:rsidRPr="0059369E">
        <w:t xml:space="preserve">Make evidence available identifying improvements for specific groups (e.g. declines in incidents of homophobic or transphobic bullying) </w:t>
      </w:r>
    </w:p>
    <w:p w14:paraId="6B11903F" w14:textId="77777777" w:rsidR="007D32D4" w:rsidRDefault="007D32D4" w:rsidP="007D32D4">
      <w:pPr>
        <w:pStyle w:val="4Bulletedcopyblue"/>
        <w:numPr>
          <w:ilvl w:val="0"/>
          <w:numId w:val="9"/>
        </w:numPr>
      </w:pPr>
      <w:r w:rsidRPr="0059369E">
        <w:lastRenderedPageBreak/>
        <w:t xml:space="preserve">Publish further data about any issues associated with particular protected characteristics, identifying any issues which could affect our own </w:t>
      </w:r>
      <w:proofErr w:type="gramStart"/>
      <w:r w:rsidRPr="0059369E">
        <w:t>pupils</w:t>
      </w:r>
      <w:proofErr w:type="gramEnd"/>
      <w:r w:rsidRPr="0059369E">
        <w:t xml:space="preserve"> </w:t>
      </w:r>
    </w:p>
    <w:p w14:paraId="1BD7BE3F" w14:textId="77777777" w:rsidR="00F50D27" w:rsidRDefault="00F50D27" w:rsidP="007D32D4">
      <w:pPr>
        <w:pStyle w:val="4Bulletedcopyblue"/>
        <w:numPr>
          <w:ilvl w:val="0"/>
          <w:numId w:val="9"/>
        </w:numPr>
      </w:pPr>
    </w:p>
    <w:p w14:paraId="3EAA2604" w14:textId="77777777" w:rsidR="007D32D4" w:rsidRPr="00F50D27" w:rsidRDefault="007D32D4" w:rsidP="007D32D4">
      <w:pPr>
        <w:pStyle w:val="Heading1"/>
        <w:rPr>
          <w:color w:val="00B050"/>
        </w:rPr>
      </w:pPr>
      <w:bookmarkStart w:id="8" w:name="_Toc493589712"/>
      <w:bookmarkStart w:id="9" w:name="_Toc154136483"/>
      <w:r w:rsidRPr="00F50D27">
        <w:rPr>
          <w:color w:val="00B050"/>
        </w:rPr>
        <w:t>6. Fostering good relations</w:t>
      </w:r>
      <w:bookmarkEnd w:id="8"/>
      <w:bookmarkEnd w:id="9"/>
    </w:p>
    <w:p w14:paraId="20814AF6" w14:textId="77777777" w:rsidR="007D32D4" w:rsidRDefault="007D32D4" w:rsidP="007D32D4">
      <w:pPr>
        <w:pStyle w:val="1bodycopy10pt"/>
      </w:pPr>
      <w:r>
        <w:t>The school aims to foster good relations between those who share a protected characteristic and those who do not share it by:</w:t>
      </w:r>
    </w:p>
    <w:p w14:paraId="1B257B3D" w14:textId="77777777" w:rsidR="007D32D4" w:rsidRPr="0059369E" w:rsidRDefault="007D32D4" w:rsidP="007D32D4">
      <w:pPr>
        <w:pStyle w:val="4Bulletedcopyblue"/>
        <w:numPr>
          <w:ilvl w:val="0"/>
          <w:numId w:val="9"/>
        </w:numPr>
      </w:pPr>
      <w:r w:rsidRPr="0059369E">
        <w:t xml:space="preserve">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w:t>
      </w:r>
      <w:proofErr w:type="gramStart"/>
      <w:r w:rsidRPr="0059369E">
        <w:t>cultures</w:t>
      </w:r>
      <w:proofErr w:type="gramEnd"/>
    </w:p>
    <w:p w14:paraId="07F58BA9" w14:textId="77777777" w:rsidR="007D32D4" w:rsidRPr="00C215AA" w:rsidRDefault="007D32D4" w:rsidP="007D32D4">
      <w:pPr>
        <w:pStyle w:val="4Bulletedcopyblue"/>
        <w:numPr>
          <w:ilvl w:val="0"/>
          <w:numId w:val="9"/>
        </w:numPr>
      </w:pPr>
      <w:r w:rsidRPr="00C215AA">
        <w:t xml:space="preserve">Holding assemblies dealing with relevant issues. Pupils will be encouraged to take a lead in such </w:t>
      </w:r>
      <w:proofErr w:type="gramStart"/>
      <w:r w:rsidRPr="00C215AA">
        <w:t>assemblies</w:t>
      </w:r>
      <w:proofErr w:type="gramEnd"/>
      <w:r w:rsidRPr="00C215AA">
        <w:t xml:space="preserve"> and we will also invite e</w:t>
      </w:r>
      <w:r>
        <w:t>xternal speakers to contribute</w:t>
      </w:r>
    </w:p>
    <w:p w14:paraId="71FB8438" w14:textId="77777777" w:rsidR="007D32D4" w:rsidRPr="0059369E" w:rsidRDefault="007D32D4" w:rsidP="007D32D4">
      <w:pPr>
        <w:pStyle w:val="4Bulletedcopyblue"/>
        <w:numPr>
          <w:ilvl w:val="0"/>
          <w:numId w:val="9"/>
        </w:numPr>
      </w:pPr>
      <w:r w:rsidRPr="00C215AA">
        <w:t>Working with our local community. This includes inviting leaders of local faith groups to speak at assemblies, and organising school trips and activities ba</w:t>
      </w:r>
      <w:r>
        <w:t xml:space="preserve">sed around the local </w:t>
      </w:r>
      <w:proofErr w:type="gramStart"/>
      <w:r>
        <w:t>community</w:t>
      </w:r>
      <w:proofErr w:type="gramEnd"/>
    </w:p>
    <w:p w14:paraId="590C5087" w14:textId="77777777" w:rsidR="007D32D4" w:rsidRPr="0059369E" w:rsidRDefault="007D32D4" w:rsidP="007D32D4">
      <w:pPr>
        <w:pStyle w:val="4Bulletedcopyblue"/>
        <w:numPr>
          <w:ilvl w:val="0"/>
          <w:numId w:val="9"/>
        </w:numPr>
      </w:pPr>
      <w:r w:rsidRPr="0059369E">
        <w:t xml:space="preserve">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w:t>
      </w:r>
      <w:proofErr w:type="gramStart"/>
      <w:r w:rsidRPr="0059369E">
        <w:t>cultures</w:t>
      </w:r>
      <w:proofErr w:type="gramEnd"/>
    </w:p>
    <w:p w14:paraId="487A325E" w14:textId="77777777" w:rsidR="007D32D4" w:rsidRDefault="007D32D4" w:rsidP="007D32D4">
      <w:pPr>
        <w:pStyle w:val="4Bulletedcopyblue"/>
        <w:numPr>
          <w:ilvl w:val="0"/>
          <w:numId w:val="9"/>
        </w:numPr>
      </w:pPr>
      <w:r w:rsidRPr="0059369E">
        <w:t xml:space="preserve">We have developed links with people and groups who have specialist knowledge about </w:t>
      </w:r>
      <w:proofErr w:type="gramStart"/>
      <w:r w:rsidRPr="0059369E">
        <w:t>particular characteristics</w:t>
      </w:r>
      <w:proofErr w:type="gramEnd"/>
      <w:r w:rsidRPr="0059369E">
        <w:t>, which helps i</w:t>
      </w:r>
      <w:r>
        <w:t>nform and develop our approach</w:t>
      </w:r>
      <w:r w:rsidR="00DA3271">
        <w:t>.</w:t>
      </w:r>
    </w:p>
    <w:p w14:paraId="12EB2C7F" w14:textId="77777777" w:rsidR="00F50D27" w:rsidRPr="00F50D27" w:rsidRDefault="00F50D27" w:rsidP="00F50D27">
      <w:pPr>
        <w:pStyle w:val="4Bulletedcopyblue"/>
        <w:numPr>
          <w:ilvl w:val="0"/>
          <w:numId w:val="0"/>
        </w:numPr>
        <w:ind w:left="340"/>
        <w:rPr>
          <w:color w:val="00B050"/>
        </w:rPr>
      </w:pPr>
    </w:p>
    <w:p w14:paraId="6316D0A3" w14:textId="77777777" w:rsidR="007D32D4" w:rsidRPr="00F50D27" w:rsidRDefault="007D32D4" w:rsidP="007D32D4">
      <w:pPr>
        <w:pStyle w:val="Heading1"/>
        <w:rPr>
          <w:color w:val="00B050"/>
        </w:rPr>
      </w:pPr>
      <w:bookmarkStart w:id="10" w:name="_Toc531176459"/>
      <w:bookmarkStart w:id="11" w:name="_Toc493589713"/>
      <w:bookmarkStart w:id="12" w:name="_Toc154136484"/>
      <w:r w:rsidRPr="00F50D27">
        <w:rPr>
          <w:color w:val="00B050"/>
        </w:rPr>
        <w:t>7. Equality considerations in decision-making</w:t>
      </w:r>
      <w:bookmarkEnd w:id="11"/>
      <w:bookmarkEnd w:id="12"/>
    </w:p>
    <w:p w14:paraId="7D4EE882" w14:textId="77777777" w:rsidR="007D32D4" w:rsidRDefault="007D32D4" w:rsidP="007D32D4">
      <w:pPr>
        <w:pStyle w:val="1bodycopy10pt"/>
      </w:pPr>
      <w:r>
        <w:t xml:space="preserve">The school ensures it has due regard to equality considerations whenever significant decisions are made. </w:t>
      </w:r>
    </w:p>
    <w:p w14:paraId="573AC7A0" w14:textId="77777777" w:rsidR="007D32D4" w:rsidRDefault="007D32D4" w:rsidP="007D32D4">
      <w:pPr>
        <w:pStyle w:val="1bodycopy10pt"/>
      </w:pPr>
      <w:r>
        <w:t xml:space="preserve">The school always considers the impact of significant decisions on </w:t>
      </w:r>
      <w:proofErr w:type="gramStart"/>
      <w:r>
        <w:t>particular groups</w:t>
      </w:r>
      <w:proofErr w:type="gramEnd"/>
      <w:r>
        <w:t xml:space="preserve">. For example, when a school trip or activity is being planned, the school considers whether the trip: </w:t>
      </w:r>
    </w:p>
    <w:p w14:paraId="05091D78" w14:textId="77777777" w:rsidR="007D32D4" w:rsidRPr="0059369E" w:rsidRDefault="007D32D4" w:rsidP="007D32D4">
      <w:pPr>
        <w:pStyle w:val="4Bulletedcopyblue"/>
        <w:numPr>
          <w:ilvl w:val="0"/>
          <w:numId w:val="9"/>
        </w:numPr>
      </w:pPr>
      <w:r w:rsidRPr="0059369E">
        <w:t>Cuts across any religious holidays</w:t>
      </w:r>
    </w:p>
    <w:p w14:paraId="49BC3DFD" w14:textId="77777777" w:rsidR="007D32D4" w:rsidRPr="0059369E" w:rsidRDefault="007D32D4" w:rsidP="007D32D4">
      <w:pPr>
        <w:pStyle w:val="4Bulletedcopyblue"/>
        <w:numPr>
          <w:ilvl w:val="0"/>
          <w:numId w:val="9"/>
        </w:numPr>
      </w:pPr>
      <w:r w:rsidRPr="0059369E">
        <w:t xml:space="preserve">Is accessible to pupils with </w:t>
      </w:r>
      <w:proofErr w:type="gramStart"/>
      <w:r w:rsidRPr="0059369E">
        <w:t>disabilities</w:t>
      </w:r>
      <w:proofErr w:type="gramEnd"/>
    </w:p>
    <w:p w14:paraId="55A2F1FE" w14:textId="77777777" w:rsidR="007D32D4" w:rsidRPr="0059369E" w:rsidRDefault="007D32D4" w:rsidP="007D32D4">
      <w:pPr>
        <w:pStyle w:val="4Bulletedcopyblue"/>
        <w:numPr>
          <w:ilvl w:val="0"/>
          <w:numId w:val="9"/>
        </w:numPr>
      </w:pPr>
      <w:r w:rsidRPr="0059369E">
        <w:t xml:space="preserve">Has equivalent facilities for boys and </w:t>
      </w:r>
      <w:proofErr w:type="gramStart"/>
      <w:r w:rsidRPr="0059369E">
        <w:t>girls</w:t>
      </w:r>
      <w:proofErr w:type="gramEnd"/>
    </w:p>
    <w:p w14:paraId="672A8A5E" w14:textId="77777777" w:rsidR="00F018C1" w:rsidRDefault="007D32D4" w:rsidP="007D32D4">
      <w:pPr>
        <w:pStyle w:val="1bodycopy10pt"/>
      </w:pPr>
      <w: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r w:rsidRPr="00AD0B8D">
        <w:t xml:space="preserve"> </w:t>
      </w:r>
    </w:p>
    <w:p w14:paraId="660B23F8" w14:textId="77777777" w:rsidR="00F50D27" w:rsidRPr="002C62B3" w:rsidRDefault="00F50D27" w:rsidP="007D32D4">
      <w:pPr>
        <w:pStyle w:val="1bodycopy10pt"/>
      </w:pPr>
    </w:p>
    <w:p w14:paraId="546FC98B" w14:textId="77777777" w:rsidR="007D32D4" w:rsidRPr="00F50D27" w:rsidRDefault="007D32D4" w:rsidP="007D32D4">
      <w:pPr>
        <w:pStyle w:val="Heading1"/>
        <w:rPr>
          <w:color w:val="00B050"/>
        </w:rPr>
      </w:pPr>
      <w:bookmarkStart w:id="13" w:name="_Toc493589714"/>
      <w:bookmarkStart w:id="14" w:name="_Toc154136485"/>
      <w:r w:rsidRPr="00F50D27">
        <w:rPr>
          <w:color w:val="00B050"/>
        </w:rPr>
        <w:t>8. Equality objectives</w:t>
      </w:r>
      <w:bookmarkEnd w:id="13"/>
      <w:bookmarkEnd w:id="14"/>
    </w:p>
    <w:p w14:paraId="2C0BC33C" w14:textId="77777777" w:rsidR="00721147" w:rsidRPr="00F73298" w:rsidRDefault="00721147" w:rsidP="00721147">
      <w:pPr>
        <w:spacing w:before="100" w:beforeAutospacing="1" w:after="100" w:afterAutospacing="1"/>
        <w:rPr>
          <w:rFonts w:eastAsia="Times New Roman" w:cs="Arial"/>
          <w:b/>
          <w:bCs/>
          <w:sz w:val="24"/>
          <w:lang w:val="en-GB" w:eastAsia="en-GB"/>
        </w:rPr>
      </w:pPr>
      <w:r w:rsidRPr="00721147">
        <w:rPr>
          <w:rFonts w:eastAsia="Times New Roman" w:cs="Arial"/>
          <w:b/>
          <w:bCs/>
          <w:sz w:val="24"/>
          <w:lang w:val="en-GB" w:eastAsia="en-GB"/>
        </w:rPr>
        <w:t>Objective 1 – To educate our children on racism and to reduce the number of racist incidents. </w:t>
      </w:r>
    </w:p>
    <w:p w14:paraId="3E0F5467" w14:textId="5D69EE44" w:rsidR="00494ADC" w:rsidRPr="00494ADC" w:rsidRDefault="00494ADC" w:rsidP="00494ADC">
      <w:pPr>
        <w:spacing w:before="100" w:beforeAutospacing="1" w:after="100" w:afterAutospacing="1" w:line="300" w:lineRule="atLeast"/>
        <w:rPr>
          <w:rFonts w:eastAsia="Times New Roman" w:cs="Arial"/>
          <w:sz w:val="21"/>
          <w:szCs w:val="21"/>
          <w:lang w:val="en-GB" w:eastAsia="en-GB"/>
        </w:rPr>
      </w:pPr>
      <w:r w:rsidRPr="00494ADC">
        <w:rPr>
          <w:rFonts w:eastAsia="Times New Roman" w:cs="Arial"/>
          <w:b/>
          <w:bCs/>
          <w:sz w:val="21"/>
          <w:szCs w:val="21"/>
          <w:lang w:val="en-GB" w:eastAsia="en-GB"/>
        </w:rPr>
        <w:t>1.1</w:t>
      </w:r>
      <w:r w:rsidRPr="00494ADC">
        <w:rPr>
          <w:rFonts w:eastAsia="Times New Roman" w:cs="Arial"/>
          <w:sz w:val="21"/>
          <w:szCs w:val="21"/>
          <w:lang w:val="en-GB" w:eastAsia="en-GB"/>
        </w:rPr>
        <w:t xml:space="preserve"> </w:t>
      </w:r>
      <w:r w:rsidR="00F73298" w:rsidRPr="00F73298">
        <w:rPr>
          <w:rFonts w:eastAsia="Times New Roman" w:cs="Arial"/>
          <w:sz w:val="21"/>
          <w:szCs w:val="21"/>
          <w:lang w:val="en-GB" w:eastAsia="en-GB"/>
        </w:rPr>
        <w:t>Ensure</w:t>
      </w:r>
      <w:r w:rsidRPr="00494ADC">
        <w:rPr>
          <w:rFonts w:eastAsia="Times New Roman" w:cs="Arial"/>
          <w:sz w:val="21"/>
          <w:szCs w:val="21"/>
          <w:lang w:val="en-GB" w:eastAsia="en-GB"/>
        </w:rPr>
        <w:t xml:space="preserve"> that </w:t>
      </w:r>
      <w:r w:rsidR="00F73298" w:rsidRPr="00F73298">
        <w:rPr>
          <w:rFonts w:eastAsia="Times New Roman" w:cs="Arial"/>
          <w:sz w:val="21"/>
          <w:szCs w:val="21"/>
          <w:lang w:val="en-GB" w:eastAsia="en-GB"/>
        </w:rPr>
        <w:t xml:space="preserve">PSHE planning </w:t>
      </w:r>
      <w:r w:rsidRPr="00494ADC">
        <w:rPr>
          <w:rFonts w:eastAsia="Times New Roman" w:cs="Arial"/>
          <w:sz w:val="21"/>
          <w:szCs w:val="21"/>
          <w:lang w:val="en-GB" w:eastAsia="en-GB"/>
        </w:rPr>
        <w:t>explicitly teaches children about racism, discrimination and equality.</w:t>
      </w:r>
      <w:r w:rsidRPr="00494ADC">
        <w:rPr>
          <w:rFonts w:eastAsia="Times New Roman" w:cs="Arial"/>
          <w:sz w:val="21"/>
          <w:szCs w:val="21"/>
          <w:lang w:val="en-GB" w:eastAsia="en-GB"/>
        </w:rPr>
        <w:br/>
      </w:r>
      <w:r w:rsidRPr="00494ADC">
        <w:rPr>
          <w:rFonts w:eastAsia="Times New Roman" w:cs="Arial"/>
          <w:b/>
          <w:bCs/>
          <w:sz w:val="21"/>
          <w:szCs w:val="21"/>
          <w:lang w:val="en-GB" w:eastAsia="en-GB"/>
        </w:rPr>
        <w:t>1.2</w:t>
      </w:r>
      <w:r w:rsidRPr="00494ADC">
        <w:rPr>
          <w:rFonts w:eastAsia="Times New Roman" w:cs="Arial"/>
          <w:sz w:val="21"/>
          <w:szCs w:val="21"/>
          <w:lang w:val="en-GB" w:eastAsia="en-GB"/>
        </w:rPr>
        <w:t xml:space="preserve"> Ensure all staff receive annual anti</w:t>
      </w:r>
      <w:r w:rsidRPr="00494ADC">
        <w:rPr>
          <w:rFonts w:eastAsia="Times New Roman" w:cs="Arial"/>
          <w:sz w:val="21"/>
          <w:szCs w:val="21"/>
          <w:lang w:val="en-GB" w:eastAsia="en-GB"/>
        </w:rPr>
        <w:noBreakHyphen/>
        <w:t>racism training to consistently recognise, challenge and record racist behaviour.</w:t>
      </w:r>
      <w:r w:rsidRPr="00494ADC">
        <w:rPr>
          <w:rFonts w:eastAsia="Times New Roman" w:cs="Arial"/>
          <w:sz w:val="21"/>
          <w:szCs w:val="21"/>
          <w:lang w:val="en-GB" w:eastAsia="en-GB"/>
        </w:rPr>
        <w:br/>
      </w:r>
      <w:r w:rsidRPr="00494ADC">
        <w:rPr>
          <w:rFonts w:eastAsia="Times New Roman" w:cs="Arial"/>
          <w:b/>
          <w:bCs/>
          <w:sz w:val="21"/>
          <w:szCs w:val="21"/>
          <w:lang w:val="en-GB" w:eastAsia="en-GB"/>
        </w:rPr>
        <w:t>1.3</w:t>
      </w:r>
      <w:r w:rsidRPr="00494ADC">
        <w:rPr>
          <w:rFonts w:eastAsia="Times New Roman" w:cs="Arial"/>
          <w:sz w:val="21"/>
          <w:szCs w:val="21"/>
          <w:lang w:val="en-GB" w:eastAsia="en-GB"/>
        </w:rPr>
        <w:t xml:space="preserve"> Introduce pupil</w:t>
      </w:r>
      <w:r w:rsidRPr="00494ADC">
        <w:rPr>
          <w:rFonts w:eastAsia="Times New Roman" w:cs="Arial"/>
          <w:sz w:val="21"/>
          <w:szCs w:val="21"/>
          <w:lang w:val="en-GB" w:eastAsia="en-GB"/>
        </w:rPr>
        <w:noBreakHyphen/>
        <w:t>led initiatives (e.g., diversity champions, equality council) to promote respect and inclusion across school.</w:t>
      </w:r>
      <w:r w:rsidRPr="00494ADC">
        <w:rPr>
          <w:rFonts w:eastAsia="Times New Roman" w:cs="Arial"/>
          <w:sz w:val="21"/>
          <w:szCs w:val="21"/>
          <w:lang w:val="en-GB" w:eastAsia="en-GB"/>
        </w:rPr>
        <w:br/>
      </w:r>
      <w:r w:rsidRPr="00494ADC">
        <w:rPr>
          <w:rFonts w:eastAsia="Times New Roman" w:cs="Arial"/>
          <w:b/>
          <w:bCs/>
          <w:sz w:val="21"/>
          <w:szCs w:val="21"/>
          <w:lang w:val="en-GB" w:eastAsia="en-GB"/>
        </w:rPr>
        <w:t>1.4</w:t>
      </w:r>
      <w:r w:rsidRPr="00494ADC">
        <w:rPr>
          <w:rFonts w:eastAsia="Times New Roman" w:cs="Arial"/>
          <w:sz w:val="21"/>
          <w:szCs w:val="21"/>
          <w:lang w:val="en-GB" w:eastAsia="en-GB"/>
        </w:rPr>
        <w:t xml:space="preserve"> Strengthen monitoring systems to track patterns in racist incidents and use the data to inform </w:t>
      </w:r>
      <w:r w:rsidRPr="00494ADC">
        <w:rPr>
          <w:rFonts w:eastAsia="Times New Roman" w:cs="Arial"/>
          <w:sz w:val="21"/>
          <w:szCs w:val="21"/>
          <w:lang w:val="en-GB" w:eastAsia="en-GB"/>
        </w:rPr>
        <w:lastRenderedPageBreak/>
        <w:t>targeted interventions.</w:t>
      </w:r>
      <w:r w:rsidRPr="00494ADC">
        <w:rPr>
          <w:rFonts w:eastAsia="Times New Roman" w:cs="Arial"/>
          <w:sz w:val="21"/>
          <w:szCs w:val="21"/>
          <w:lang w:val="en-GB" w:eastAsia="en-GB"/>
        </w:rPr>
        <w:br/>
      </w:r>
      <w:r w:rsidRPr="00494ADC">
        <w:rPr>
          <w:rFonts w:eastAsia="Times New Roman" w:cs="Arial"/>
          <w:b/>
          <w:bCs/>
          <w:sz w:val="21"/>
          <w:szCs w:val="21"/>
          <w:lang w:val="en-GB" w:eastAsia="en-GB"/>
        </w:rPr>
        <w:t>1.5</w:t>
      </w:r>
      <w:r w:rsidRPr="00494ADC">
        <w:rPr>
          <w:rFonts w:eastAsia="Times New Roman" w:cs="Arial"/>
          <w:sz w:val="21"/>
          <w:szCs w:val="21"/>
          <w:lang w:val="en-GB" w:eastAsia="en-GB"/>
        </w:rPr>
        <w:t xml:space="preserve"> Increase opportunities to celebrate different cultures and identities through themed days, workshops and community engagement.</w:t>
      </w:r>
    </w:p>
    <w:p w14:paraId="161DB61D" w14:textId="77777777" w:rsidR="00494ADC" w:rsidRPr="00721147" w:rsidRDefault="00494ADC" w:rsidP="00721147">
      <w:pPr>
        <w:spacing w:before="100" w:beforeAutospacing="1" w:after="100" w:afterAutospacing="1"/>
        <w:rPr>
          <w:rFonts w:eastAsia="Times New Roman" w:cs="Arial"/>
          <w:sz w:val="24"/>
          <w:lang w:val="en-GB" w:eastAsia="en-GB"/>
        </w:rPr>
      </w:pPr>
    </w:p>
    <w:p w14:paraId="5A4D9888" w14:textId="77777777" w:rsidR="00721147" w:rsidRPr="00F73298" w:rsidRDefault="00721147" w:rsidP="00721147">
      <w:pPr>
        <w:spacing w:before="100" w:beforeAutospacing="1" w:after="100" w:afterAutospacing="1"/>
        <w:rPr>
          <w:rFonts w:eastAsia="Times New Roman" w:cs="Arial"/>
          <w:b/>
          <w:bCs/>
          <w:sz w:val="24"/>
          <w:lang w:val="en-GB" w:eastAsia="en-GB"/>
        </w:rPr>
      </w:pPr>
      <w:r w:rsidRPr="00721147">
        <w:rPr>
          <w:rFonts w:eastAsia="Times New Roman" w:cs="Arial"/>
          <w:b/>
          <w:bCs/>
          <w:sz w:val="24"/>
          <w:lang w:val="en-GB" w:eastAsia="en-GB"/>
        </w:rPr>
        <w:t>Objective 2 – To develop our children’s emotional literacy and support them in being able to self-regulate. </w:t>
      </w:r>
    </w:p>
    <w:p w14:paraId="2D1A00DF" w14:textId="5119800B" w:rsidR="00F73298" w:rsidRPr="00F73298" w:rsidRDefault="00F73298" w:rsidP="00F73298">
      <w:pPr>
        <w:spacing w:after="0" w:line="300" w:lineRule="atLeast"/>
        <w:rPr>
          <w:rFonts w:eastAsia="Times New Roman" w:cs="Arial"/>
          <w:sz w:val="21"/>
          <w:szCs w:val="21"/>
          <w:lang w:val="en-GB" w:eastAsia="en-GB"/>
        </w:rPr>
      </w:pPr>
      <w:r w:rsidRPr="00F73298">
        <w:rPr>
          <w:rFonts w:eastAsia="Times New Roman" w:cs="Arial"/>
          <w:b/>
          <w:bCs/>
          <w:sz w:val="21"/>
          <w:szCs w:val="21"/>
          <w:lang w:val="en-GB" w:eastAsia="en-GB"/>
        </w:rPr>
        <w:t>2.1</w:t>
      </w:r>
      <w:r w:rsidRPr="00F73298">
        <w:rPr>
          <w:rFonts w:eastAsia="Times New Roman" w:cs="Arial"/>
          <w:sz w:val="21"/>
          <w:szCs w:val="21"/>
          <w:lang w:val="en-GB" w:eastAsia="en-GB"/>
        </w:rPr>
        <w:t xml:space="preserve"> Embed a whole</w:t>
      </w:r>
      <w:r w:rsidRPr="00F73298">
        <w:rPr>
          <w:rFonts w:eastAsia="Times New Roman" w:cs="Arial"/>
          <w:sz w:val="21"/>
          <w:szCs w:val="21"/>
          <w:lang w:val="en-GB" w:eastAsia="en-GB"/>
        </w:rPr>
        <w:noBreakHyphen/>
        <w:t xml:space="preserve">school emotional literacy programme </w:t>
      </w:r>
      <w:r>
        <w:rPr>
          <w:rFonts w:eastAsia="Times New Roman" w:cs="Arial"/>
          <w:sz w:val="21"/>
          <w:szCs w:val="21"/>
          <w:lang w:val="en-GB" w:eastAsia="en-GB"/>
        </w:rPr>
        <w:t>‘</w:t>
      </w:r>
      <w:r w:rsidRPr="00F73298">
        <w:rPr>
          <w:rFonts w:eastAsia="Times New Roman" w:cs="Arial"/>
          <w:sz w:val="21"/>
          <w:szCs w:val="21"/>
          <w:lang w:val="en-GB" w:eastAsia="en-GB"/>
        </w:rPr>
        <w:t>Zones of Regulation</w:t>
      </w:r>
      <w:r>
        <w:rPr>
          <w:rFonts w:eastAsia="Times New Roman" w:cs="Arial"/>
          <w:sz w:val="21"/>
          <w:szCs w:val="21"/>
          <w:lang w:val="en-GB" w:eastAsia="en-GB"/>
        </w:rPr>
        <w:t>’</w:t>
      </w:r>
      <w:r w:rsidRPr="00F73298">
        <w:rPr>
          <w:rFonts w:eastAsia="Times New Roman" w:cs="Arial"/>
          <w:sz w:val="21"/>
          <w:szCs w:val="21"/>
          <w:lang w:val="en-GB" w:eastAsia="en-GB"/>
        </w:rPr>
        <w:t xml:space="preserve"> to provide consistent language and strategies.</w:t>
      </w:r>
      <w:r w:rsidRPr="00F73298">
        <w:rPr>
          <w:rFonts w:eastAsia="Times New Roman" w:cs="Arial"/>
          <w:sz w:val="21"/>
          <w:szCs w:val="21"/>
          <w:lang w:val="en-GB" w:eastAsia="en-GB"/>
        </w:rPr>
        <w:br/>
      </w:r>
      <w:r w:rsidRPr="00F73298">
        <w:rPr>
          <w:rFonts w:eastAsia="Times New Roman" w:cs="Arial"/>
          <w:b/>
          <w:bCs/>
          <w:sz w:val="21"/>
          <w:szCs w:val="21"/>
          <w:lang w:val="en-GB" w:eastAsia="en-GB"/>
        </w:rPr>
        <w:t>2.2</w:t>
      </w:r>
      <w:r w:rsidRPr="00F73298">
        <w:rPr>
          <w:rFonts w:eastAsia="Times New Roman" w:cs="Arial"/>
          <w:sz w:val="21"/>
          <w:szCs w:val="21"/>
          <w:lang w:val="en-GB" w:eastAsia="en-GB"/>
        </w:rPr>
        <w:t xml:space="preserve"> Provide targeted small</w:t>
      </w:r>
      <w:r w:rsidRPr="00F73298">
        <w:rPr>
          <w:rFonts w:eastAsia="Times New Roman" w:cs="Arial"/>
          <w:sz w:val="21"/>
          <w:szCs w:val="21"/>
          <w:lang w:val="en-GB" w:eastAsia="en-GB"/>
        </w:rPr>
        <w:noBreakHyphen/>
        <w:t>group and individual interventions for children with elevated emotional or behavioural needs.</w:t>
      </w:r>
      <w:r w:rsidRPr="00F73298">
        <w:rPr>
          <w:rFonts w:eastAsia="Times New Roman" w:cs="Arial"/>
          <w:sz w:val="21"/>
          <w:szCs w:val="21"/>
          <w:lang w:val="en-GB" w:eastAsia="en-GB"/>
        </w:rPr>
        <w:br/>
      </w:r>
      <w:r w:rsidRPr="00F73298">
        <w:rPr>
          <w:rFonts w:eastAsia="Times New Roman" w:cs="Arial"/>
          <w:b/>
          <w:bCs/>
          <w:sz w:val="21"/>
          <w:szCs w:val="21"/>
          <w:lang w:val="en-GB" w:eastAsia="en-GB"/>
        </w:rPr>
        <w:t>2.3</w:t>
      </w:r>
      <w:r w:rsidRPr="00F73298">
        <w:rPr>
          <w:rFonts w:eastAsia="Times New Roman" w:cs="Arial"/>
          <w:sz w:val="21"/>
          <w:szCs w:val="21"/>
          <w:lang w:val="en-GB" w:eastAsia="en-GB"/>
        </w:rPr>
        <w:t xml:space="preserve"> Create calm, sensory or regulation spaces accessible at key transition points and during moments of dysregulation.</w:t>
      </w:r>
      <w:r w:rsidRPr="00F73298">
        <w:rPr>
          <w:rFonts w:eastAsia="Times New Roman" w:cs="Arial"/>
          <w:sz w:val="21"/>
          <w:szCs w:val="21"/>
          <w:lang w:val="en-GB" w:eastAsia="en-GB"/>
        </w:rPr>
        <w:br/>
      </w:r>
      <w:r w:rsidRPr="00F73298">
        <w:rPr>
          <w:rFonts w:eastAsia="Times New Roman" w:cs="Arial"/>
          <w:b/>
          <w:bCs/>
          <w:sz w:val="21"/>
          <w:szCs w:val="21"/>
          <w:lang w:val="en-GB" w:eastAsia="en-GB"/>
        </w:rPr>
        <w:t>2.4</w:t>
      </w:r>
      <w:r w:rsidRPr="00F73298">
        <w:rPr>
          <w:rFonts w:eastAsia="Times New Roman" w:cs="Arial"/>
          <w:sz w:val="21"/>
          <w:szCs w:val="21"/>
          <w:lang w:val="en-GB" w:eastAsia="en-GB"/>
        </w:rPr>
        <w:t xml:space="preserve"> Train all staff to model emotional vocabulary and shared regulation strategies throughout the school day.</w:t>
      </w:r>
      <w:r w:rsidRPr="00F73298">
        <w:rPr>
          <w:rFonts w:eastAsia="Times New Roman" w:cs="Arial"/>
          <w:sz w:val="21"/>
          <w:szCs w:val="21"/>
          <w:lang w:val="en-GB" w:eastAsia="en-GB"/>
        </w:rPr>
        <w:br/>
      </w:r>
      <w:r w:rsidRPr="00F73298">
        <w:rPr>
          <w:rFonts w:eastAsia="Times New Roman" w:cs="Arial"/>
          <w:b/>
          <w:bCs/>
          <w:sz w:val="21"/>
          <w:szCs w:val="21"/>
          <w:lang w:val="en-GB" w:eastAsia="en-GB"/>
        </w:rPr>
        <w:t>2.5</w:t>
      </w:r>
      <w:r w:rsidRPr="00F73298">
        <w:rPr>
          <w:rFonts w:eastAsia="Times New Roman" w:cs="Arial"/>
          <w:sz w:val="21"/>
          <w:szCs w:val="21"/>
          <w:lang w:val="en-GB" w:eastAsia="en-GB"/>
        </w:rPr>
        <w:t xml:space="preserve"> Increase pupil voice participation to allow children to identify and share what helps them regulate and feel safe.</w:t>
      </w:r>
    </w:p>
    <w:p w14:paraId="37FFED98" w14:textId="77777777" w:rsidR="00494ADC" w:rsidRPr="00721147" w:rsidRDefault="00494ADC" w:rsidP="00721147">
      <w:pPr>
        <w:spacing w:before="100" w:beforeAutospacing="1" w:after="100" w:afterAutospacing="1"/>
        <w:rPr>
          <w:rFonts w:eastAsia="Times New Roman" w:cs="Arial"/>
          <w:sz w:val="24"/>
          <w:lang w:val="en-GB" w:eastAsia="en-GB"/>
        </w:rPr>
      </w:pPr>
    </w:p>
    <w:p w14:paraId="6DE17B09" w14:textId="77777777" w:rsidR="00721147" w:rsidRPr="00F73298" w:rsidRDefault="00721147" w:rsidP="00721147">
      <w:pPr>
        <w:spacing w:before="100" w:beforeAutospacing="1" w:after="100" w:afterAutospacing="1"/>
        <w:rPr>
          <w:rFonts w:eastAsia="Times New Roman" w:cs="Arial"/>
          <w:b/>
          <w:bCs/>
          <w:sz w:val="24"/>
          <w:lang w:val="en-GB" w:eastAsia="en-GB"/>
        </w:rPr>
      </w:pPr>
      <w:r w:rsidRPr="00721147">
        <w:rPr>
          <w:rFonts w:eastAsia="Times New Roman" w:cs="Arial"/>
          <w:b/>
          <w:bCs/>
          <w:sz w:val="24"/>
          <w:lang w:val="en-GB" w:eastAsia="en-GB"/>
        </w:rPr>
        <w:t>Objective 3 – To increase parental engagement in all aspects of school life.</w:t>
      </w:r>
    </w:p>
    <w:p w14:paraId="68DA0069" w14:textId="77777777" w:rsidR="00F73298" w:rsidRPr="00F73298" w:rsidRDefault="00F73298" w:rsidP="00F73298">
      <w:pPr>
        <w:spacing w:after="0" w:line="300" w:lineRule="atLeast"/>
        <w:rPr>
          <w:rFonts w:eastAsia="Times New Roman" w:cs="Arial"/>
          <w:sz w:val="21"/>
          <w:szCs w:val="21"/>
          <w:lang w:val="en-GB" w:eastAsia="en-GB"/>
        </w:rPr>
      </w:pPr>
      <w:r w:rsidRPr="00F73298">
        <w:rPr>
          <w:rFonts w:eastAsia="Times New Roman" w:cs="Arial"/>
          <w:b/>
          <w:bCs/>
          <w:sz w:val="21"/>
          <w:szCs w:val="21"/>
          <w:lang w:val="en-GB" w:eastAsia="en-GB"/>
        </w:rPr>
        <w:t>3.1</w:t>
      </w:r>
      <w:r w:rsidRPr="00F73298">
        <w:rPr>
          <w:rFonts w:eastAsia="Times New Roman" w:cs="Arial"/>
          <w:sz w:val="21"/>
          <w:szCs w:val="21"/>
          <w:lang w:val="en-GB" w:eastAsia="en-GB"/>
        </w:rPr>
        <w:t xml:space="preserve"> Offer a wide range of accessible opportunities for parents to participate (workshops, coffee mornings, open lessons, cultural events).</w:t>
      </w:r>
      <w:r w:rsidRPr="00F73298">
        <w:rPr>
          <w:rFonts w:eastAsia="Times New Roman" w:cs="Arial"/>
          <w:sz w:val="21"/>
          <w:szCs w:val="21"/>
          <w:lang w:val="en-GB" w:eastAsia="en-GB"/>
        </w:rPr>
        <w:br/>
      </w:r>
      <w:r w:rsidRPr="00F73298">
        <w:rPr>
          <w:rFonts w:eastAsia="Times New Roman" w:cs="Arial"/>
          <w:b/>
          <w:bCs/>
          <w:sz w:val="21"/>
          <w:szCs w:val="21"/>
          <w:lang w:val="en-GB" w:eastAsia="en-GB"/>
        </w:rPr>
        <w:t>3.2</w:t>
      </w:r>
      <w:r w:rsidRPr="00F73298">
        <w:rPr>
          <w:rFonts w:eastAsia="Times New Roman" w:cs="Arial"/>
          <w:sz w:val="21"/>
          <w:szCs w:val="21"/>
          <w:lang w:val="en-GB" w:eastAsia="en-GB"/>
        </w:rPr>
        <w:t xml:space="preserve"> Improve communication channels through consistent newsletters, text alerts, social media and translation where needed.</w:t>
      </w:r>
      <w:r w:rsidRPr="00F73298">
        <w:rPr>
          <w:rFonts w:eastAsia="Times New Roman" w:cs="Arial"/>
          <w:sz w:val="21"/>
          <w:szCs w:val="21"/>
          <w:lang w:val="en-GB" w:eastAsia="en-GB"/>
        </w:rPr>
        <w:br/>
      </w:r>
      <w:r w:rsidRPr="00F73298">
        <w:rPr>
          <w:rFonts w:eastAsia="Times New Roman" w:cs="Arial"/>
          <w:b/>
          <w:bCs/>
          <w:sz w:val="21"/>
          <w:szCs w:val="21"/>
          <w:lang w:val="en-GB" w:eastAsia="en-GB"/>
        </w:rPr>
        <w:t>3.3</w:t>
      </w:r>
      <w:r w:rsidRPr="00F73298">
        <w:rPr>
          <w:rFonts w:eastAsia="Times New Roman" w:cs="Arial"/>
          <w:sz w:val="21"/>
          <w:szCs w:val="21"/>
          <w:lang w:val="en-GB" w:eastAsia="en-GB"/>
        </w:rPr>
        <w:t xml:space="preserve"> Create structured opportunities for parents to contribute to decision</w:t>
      </w:r>
      <w:r w:rsidRPr="00F73298">
        <w:rPr>
          <w:rFonts w:eastAsia="Times New Roman" w:cs="Arial"/>
          <w:sz w:val="21"/>
          <w:szCs w:val="21"/>
          <w:lang w:val="en-GB" w:eastAsia="en-GB"/>
        </w:rPr>
        <w:noBreakHyphen/>
        <w:t>making (parent forum, surveys, workshops).</w:t>
      </w:r>
      <w:r w:rsidRPr="00F73298">
        <w:rPr>
          <w:rFonts w:eastAsia="Times New Roman" w:cs="Arial"/>
          <w:sz w:val="21"/>
          <w:szCs w:val="21"/>
          <w:lang w:val="en-GB" w:eastAsia="en-GB"/>
        </w:rPr>
        <w:br/>
      </w:r>
      <w:r w:rsidRPr="00F73298">
        <w:rPr>
          <w:rFonts w:eastAsia="Times New Roman" w:cs="Arial"/>
          <w:b/>
          <w:bCs/>
          <w:sz w:val="21"/>
          <w:szCs w:val="21"/>
          <w:lang w:val="en-GB" w:eastAsia="en-GB"/>
        </w:rPr>
        <w:t>3.4</w:t>
      </w:r>
      <w:r w:rsidRPr="00F73298">
        <w:rPr>
          <w:rFonts w:eastAsia="Times New Roman" w:cs="Arial"/>
          <w:sz w:val="21"/>
          <w:szCs w:val="21"/>
          <w:lang w:val="en-GB" w:eastAsia="en-GB"/>
        </w:rPr>
        <w:t xml:space="preserve"> Strengthen relationships with hard</w:t>
      </w:r>
      <w:r w:rsidRPr="00F73298">
        <w:rPr>
          <w:rFonts w:eastAsia="Times New Roman" w:cs="Arial"/>
          <w:sz w:val="21"/>
          <w:szCs w:val="21"/>
          <w:lang w:val="en-GB" w:eastAsia="en-GB"/>
        </w:rPr>
        <w:noBreakHyphen/>
        <w:t>to</w:t>
      </w:r>
      <w:r w:rsidRPr="00F73298">
        <w:rPr>
          <w:rFonts w:eastAsia="Times New Roman" w:cs="Arial"/>
          <w:sz w:val="21"/>
          <w:szCs w:val="21"/>
          <w:lang w:val="en-GB" w:eastAsia="en-GB"/>
        </w:rPr>
        <w:noBreakHyphen/>
        <w:t>reach families through personalised contact, home visits (where appropriate) and community partnerships.</w:t>
      </w:r>
      <w:r w:rsidRPr="00F73298">
        <w:rPr>
          <w:rFonts w:eastAsia="Times New Roman" w:cs="Arial"/>
          <w:sz w:val="21"/>
          <w:szCs w:val="21"/>
          <w:lang w:val="en-GB" w:eastAsia="en-GB"/>
        </w:rPr>
        <w:br/>
      </w:r>
      <w:r w:rsidRPr="00F73298">
        <w:rPr>
          <w:rFonts w:eastAsia="Times New Roman" w:cs="Arial"/>
          <w:b/>
          <w:bCs/>
          <w:sz w:val="21"/>
          <w:szCs w:val="21"/>
          <w:lang w:val="en-GB" w:eastAsia="en-GB"/>
        </w:rPr>
        <w:t>3.5</w:t>
      </w:r>
      <w:r w:rsidRPr="00F73298">
        <w:rPr>
          <w:rFonts w:eastAsia="Times New Roman" w:cs="Arial"/>
          <w:sz w:val="21"/>
          <w:szCs w:val="21"/>
          <w:lang w:val="en-GB" w:eastAsia="en-GB"/>
        </w:rPr>
        <w:t xml:space="preserve"> Monitor parental attendance and involvement across events and use data to identify groups needing additional support.</w:t>
      </w:r>
    </w:p>
    <w:p w14:paraId="5E0326A9" w14:textId="77777777" w:rsidR="00F73298" w:rsidRPr="00721147" w:rsidRDefault="00F73298" w:rsidP="00721147">
      <w:pPr>
        <w:spacing w:before="100" w:beforeAutospacing="1" w:after="100" w:afterAutospacing="1"/>
        <w:rPr>
          <w:rFonts w:eastAsia="Times New Roman" w:cs="Arial"/>
          <w:sz w:val="24"/>
          <w:lang w:val="en-GB" w:eastAsia="en-GB"/>
        </w:rPr>
      </w:pPr>
    </w:p>
    <w:p w14:paraId="332F83BB" w14:textId="77777777" w:rsidR="00721147" w:rsidRPr="00721147" w:rsidRDefault="00721147" w:rsidP="00721147">
      <w:pPr>
        <w:spacing w:before="100" w:beforeAutospacing="1" w:after="100" w:afterAutospacing="1"/>
        <w:rPr>
          <w:rFonts w:eastAsia="Times New Roman" w:cs="Arial"/>
          <w:sz w:val="24"/>
          <w:lang w:val="en-GB" w:eastAsia="en-GB"/>
        </w:rPr>
      </w:pPr>
      <w:r w:rsidRPr="00721147">
        <w:rPr>
          <w:rFonts w:eastAsia="Times New Roman" w:cs="Arial"/>
          <w:b/>
          <w:bCs/>
          <w:sz w:val="24"/>
          <w:lang w:val="en-GB" w:eastAsia="en-GB"/>
        </w:rPr>
        <w:t>Objective 4 – Promote Diversity, Representation and Cultural Understanding</w:t>
      </w:r>
      <w:r w:rsidRPr="00721147">
        <w:rPr>
          <w:rFonts w:eastAsia="Times New Roman" w:cs="Arial"/>
          <w:sz w:val="24"/>
          <w:lang w:val="en-GB" w:eastAsia="en-GB"/>
        </w:rPr>
        <w:t>.</w:t>
      </w:r>
    </w:p>
    <w:p w14:paraId="647CB239" w14:textId="77777777" w:rsidR="00F73298" w:rsidRPr="00F73298" w:rsidRDefault="00F73298" w:rsidP="00F73298">
      <w:pPr>
        <w:spacing w:after="0" w:line="300" w:lineRule="atLeast"/>
        <w:rPr>
          <w:rFonts w:eastAsia="Times New Roman" w:cs="Arial"/>
          <w:sz w:val="21"/>
          <w:szCs w:val="21"/>
          <w:lang w:val="en-GB" w:eastAsia="en-GB"/>
        </w:rPr>
      </w:pPr>
      <w:r w:rsidRPr="00F73298">
        <w:rPr>
          <w:rFonts w:eastAsia="Times New Roman" w:cs="Arial"/>
          <w:b/>
          <w:bCs/>
          <w:sz w:val="21"/>
          <w:szCs w:val="21"/>
          <w:lang w:val="en-GB" w:eastAsia="en-GB"/>
        </w:rPr>
        <w:t>4.1</w:t>
      </w:r>
      <w:r w:rsidRPr="00F73298">
        <w:rPr>
          <w:rFonts w:eastAsia="Times New Roman" w:cs="Arial"/>
          <w:sz w:val="21"/>
          <w:szCs w:val="21"/>
          <w:lang w:val="en-GB" w:eastAsia="en-GB"/>
        </w:rPr>
        <w:t xml:space="preserve"> Audit the curriculum to ensure representation of diverse cultures, histories and identities across all subjects.</w:t>
      </w:r>
      <w:r w:rsidRPr="00F73298">
        <w:rPr>
          <w:rFonts w:eastAsia="Times New Roman" w:cs="Arial"/>
          <w:sz w:val="21"/>
          <w:szCs w:val="21"/>
          <w:lang w:val="en-GB" w:eastAsia="en-GB"/>
        </w:rPr>
        <w:br/>
      </w:r>
      <w:r w:rsidRPr="00F73298">
        <w:rPr>
          <w:rFonts w:eastAsia="Times New Roman" w:cs="Arial"/>
          <w:b/>
          <w:bCs/>
          <w:sz w:val="21"/>
          <w:szCs w:val="21"/>
          <w:lang w:val="en-GB" w:eastAsia="en-GB"/>
        </w:rPr>
        <w:t>4.2</w:t>
      </w:r>
      <w:r w:rsidRPr="00F73298">
        <w:rPr>
          <w:rFonts w:eastAsia="Times New Roman" w:cs="Arial"/>
          <w:sz w:val="21"/>
          <w:szCs w:val="21"/>
          <w:lang w:val="en-GB" w:eastAsia="en-GB"/>
        </w:rPr>
        <w:t xml:space="preserve"> Increase the diversity of resources used in school (books, displays, toys, examples, role models) to reflect the community and wider world.</w:t>
      </w:r>
      <w:r w:rsidRPr="00F73298">
        <w:rPr>
          <w:rFonts w:eastAsia="Times New Roman" w:cs="Arial"/>
          <w:sz w:val="21"/>
          <w:szCs w:val="21"/>
          <w:lang w:val="en-GB" w:eastAsia="en-GB"/>
        </w:rPr>
        <w:br/>
      </w:r>
      <w:r w:rsidRPr="00F73298">
        <w:rPr>
          <w:rFonts w:eastAsia="Times New Roman" w:cs="Arial"/>
          <w:b/>
          <w:bCs/>
          <w:sz w:val="21"/>
          <w:szCs w:val="21"/>
          <w:lang w:val="en-GB" w:eastAsia="en-GB"/>
        </w:rPr>
        <w:t>4.3</w:t>
      </w:r>
      <w:r w:rsidRPr="00F73298">
        <w:rPr>
          <w:rFonts w:eastAsia="Times New Roman" w:cs="Arial"/>
          <w:sz w:val="21"/>
          <w:szCs w:val="21"/>
          <w:lang w:val="en-GB" w:eastAsia="en-GB"/>
        </w:rPr>
        <w:t xml:space="preserve"> Celebrate cultural festivals and heritage events through assemblies, themed learning weeks and parent involvement.</w:t>
      </w:r>
      <w:r w:rsidRPr="00F73298">
        <w:rPr>
          <w:rFonts w:eastAsia="Times New Roman" w:cs="Arial"/>
          <w:sz w:val="21"/>
          <w:szCs w:val="21"/>
          <w:lang w:val="en-GB" w:eastAsia="en-GB"/>
        </w:rPr>
        <w:br/>
      </w:r>
      <w:r w:rsidRPr="00F73298">
        <w:rPr>
          <w:rFonts w:eastAsia="Times New Roman" w:cs="Arial"/>
          <w:b/>
          <w:bCs/>
          <w:sz w:val="21"/>
          <w:szCs w:val="21"/>
          <w:lang w:val="en-GB" w:eastAsia="en-GB"/>
        </w:rPr>
        <w:t>4.4</w:t>
      </w:r>
      <w:r w:rsidRPr="00F73298">
        <w:rPr>
          <w:rFonts w:eastAsia="Times New Roman" w:cs="Arial"/>
          <w:sz w:val="21"/>
          <w:szCs w:val="21"/>
          <w:lang w:val="en-GB" w:eastAsia="en-GB"/>
        </w:rPr>
        <w:t xml:space="preserve"> Develop partnerships with community groups, places of worship and cultural organisations to </w:t>
      </w:r>
      <w:r w:rsidRPr="00F73298">
        <w:rPr>
          <w:rFonts w:eastAsia="Times New Roman" w:cs="Arial"/>
          <w:sz w:val="21"/>
          <w:szCs w:val="21"/>
          <w:lang w:val="en-GB" w:eastAsia="en-GB"/>
        </w:rPr>
        <w:lastRenderedPageBreak/>
        <w:t>broaden pupils’ experiences.</w:t>
      </w:r>
      <w:r w:rsidRPr="00F73298">
        <w:rPr>
          <w:rFonts w:eastAsia="Times New Roman" w:cs="Arial"/>
          <w:sz w:val="21"/>
          <w:szCs w:val="21"/>
          <w:lang w:val="en-GB" w:eastAsia="en-GB"/>
        </w:rPr>
        <w:br/>
      </w:r>
      <w:r w:rsidRPr="00F73298">
        <w:rPr>
          <w:rFonts w:eastAsia="Times New Roman" w:cs="Arial"/>
          <w:b/>
          <w:bCs/>
          <w:sz w:val="21"/>
          <w:szCs w:val="21"/>
          <w:lang w:val="en-GB" w:eastAsia="en-GB"/>
        </w:rPr>
        <w:t>4.5</w:t>
      </w:r>
      <w:r w:rsidRPr="00F73298">
        <w:rPr>
          <w:rFonts w:eastAsia="Times New Roman" w:cs="Arial"/>
          <w:sz w:val="21"/>
          <w:szCs w:val="21"/>
          <w:lang w:val="en-GB" w:eastAsia="en-GB"/>
        </w:rPr>
        <w:t xml:space="preserve"> Promote inclusive language and behaviours through consistent modelling, school values and pupil leadership opportunities.</w:t>
      </w:r>
    </w:p>
    <w:p w14:paraId="0597D7B5" w14:textId="77777777" w:rsidR="007D32D4" w:rsidRDefault="007D32D4" w:rsidP="007D32D4">
      <w:pPr>
        <w:pStyle w:val="1bodycopy10pt"/>
      </w:pPr>
    </w:p>
    <w:p w14:paraId="2D3AFC05" w14:textId="77777777" w:rsidR="007D32D4" w:rsidRPr="00F50D27" w:rsidRDefault="007D32D4" w:rsidP="007D32D4">
      <w:pPr>
        <w:pStyle w:val="Heading1"/>
        <w:rPr>
          <w:color w:val="00B050"/>
        </w:rPr>
      </w:pPr>
      <w:bookmarkStart w:id="15" w:name="_Toc493589715"/>
      <w:bookmarkStart w:id="16" w:name="_Toc154136486"/>
      <w:r w:rsidRPr="00F50D27">
        <w:rPr>
          <w:color w:val="00B050"/>
        </w:rPr>
        <w:t>9. Monitoring arrangements</w:t>
      </w:r>
      <w:bookmarkEnd w:id="15"/>
      <w:bookmarkEnd w:id="16"/>
    </w:p>
    <w:p w14:paraId="4AE3074F" w14:textId="77777777" w:rsidR="00594C24" w:rsidRDefault="00F50D27" w:rsidP="00594C24">
      <w:pPr>
        <w:pStyle w:val="1bodycopy10pt"/>
      </w:pPr>
      <w:r>
        <w:t xml:space="preserve">The </w:t>
      </w:r>
      <w:r w:rsidRPr="00F50D27">
        <w:t xml:space="preserve">Headteacher </w:t>
      </w:r>
      <w:r w:rsidR="007D32D4">
        <w:t>will up</w:t>
      </w:r>
      <w:r>
        <w:t>date the equality information they</w:t>
      </w:r>
      <w:r w:rsidR="007D32D4">
        <w:t xml:space="preserve"> publish, at least every year. This document</w:t>
      </w:r>
      <w:r>
        <w:t xml:space="preserve"> will be reviewed by </w:t>
      </w:r>
      <w:r w:rsidRPr="00F50D27">
        <w:t xml:space="preserve">the </w:t>
      </w:r>
      <w:r w:rsidR="007D32D4" w:rsidRPr="00F50D27">
        <w:t>governing board</w:t>
      </w:r>
      <w:r w:rsidR="009D0B68" w:rsidRPr="00F50D27">
        <w:t xml:space="preserve"> </w:t>
      </w:r>
      <w:r w:rsidR="007D32D4">
        <w:t>at least every 4 years.</w:t>
      </w:r>
      <w:r>
        <w:t xml:space="preserve"> </w:t>
      </w:r>
      <w:r w:rsidR="007D32D4">
        <w:t xml:space="preserve">This document will be approved by </w:t>
      </w:r>
      <w:r w:rsidR="007D32D4" w:rsidRPr="00F50D27">
        <w:t>governing board</w:t>
      </w:r>
      <w:r w:rsidRPr="00F50D27">
        <w:t>.</w:t>
      </w:r>
      <w:r w:rsidR="009D0B68" w:rsidRPr="00F50D27">
        <w:t xml:space="preserve"> </w:t>
      </w:r>
      <w:bookmarkStart w:id="17" w:name="_Toc493495532"/>
      <w:bookmarkStart w:id="18" w:name="_Toc493589716"/>
    </w:p>
    <w:p w14:paraId="029C4416" w14:textId="77777777" w:rsidR="00F50D27" w:rsidRPr="00594C24" w:rsidRDefault="00F50D27" w:rsidP="00594C24">
      <w:pPr>
        <w:pStyle w:val="1bodycopy10pt"/>
      </w:pPr>
    </w:p>
    <w:p w14:paraId="3FECA010" w14:textId="77777777" w:rsidR="007D32D4" w:rsidRPr="00F50D27" w:rsidRDefault="007D32D4" w:rsidP="007D32D4">
      <w:pPr>
        <w:pStyle w:val="Heading1"/>
        <w:rPr>
          <w:color w:val="00B050"/>
        </w:rPr>
      </w:pPr>
      <w:bookmarkStart w:id="19" w:name="_Toc154136487"/>
      <w:r w:rsidRPr="00F50D27">
        <w:rPr>
          <w:color w:val="00B050"/>
        </w:rPr>
        <w:t>10. Links with other policies</w:t>
      </w:r>
      <w:bookmarkEnd w:id="17"/>
      <w:bookmarkEnd w:id="18"/>
      <w:bookmarkEnd w:id="19"/>
    </w:p>
    <w:p w14:paraId="73C555C3" w14:textId="77777777" w:rsidR="007D32D4" w:rsidRPr="000B19C9" w:rsidRDefault="007D32D4" w:rsidP="007D32D4">
      <w:pPr>
        <w:pStyle w:val="1bodycopy10pt"/>
      </w:pPr>
      <w:r>
        <w:t>This document</w:t>
      </w:r>
      <w:r w:rsidRPr="0063646E">
        <w:t xml:space="preserve"> </w:t>
      </w:r>
      <w:r>
        <w:t>links to the following policies:</w:t>
      </w:r>
    </w:p>
    <w:p w14:paraId="74780369" w14:textId="77777777" w:rsidR="007D32D4" w:rsidRDefault="007D32D4" w:rsidP="007D32D4">
      <w:pPr>
        <w:pStyle w:val="4Bulletedcopyblue"/>
        <w:numPr>
          <w:ilvl w:val="0"/>
          <w:numId w:val="9"/>
        </w:numPr>
      </w:pPr>
      <w:r>
        <w:t>Accessibility plan</w:t>
      </w:r>
    </w:p>
    <w:p w14:paraId="3B27D0CD" w14:textId="77777777" w:rsidR="007D32D4" w:rsidRDefault="007D32D4" w:rsidP="007D32D4">
      <w:pPr>
        <w:pStyle w:val="4Bulletedcopyblue"/>
        <w:numPr>
          <w:ilvl w:val="0"/>
          <w:numId w:val="9"/>
        </w:numPr>
      </w:pPr>
      <w:r>
        <w:t xml:space="preserve">Risk assessment </w:t>
      </w:r>
    </w:p>
    <w:bookmarkEnd w:id="10"/>
    <w:p w14:paraId="0182137B" w14:textId="77777777" w:rsidR="007A03B3" w:rsidRPr="007D32D4" w:rsidRDefault="007A03B3" w:rsidP="007D32D4"/>
    <w:sectPr w:rsidR="007A03B3" w:rsidRPr="007D32D4" w:rsidSect="008A724E">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9929" w14:textId="77777777" w:rsidR="00187B66" w:rsidRDefault="00187B66" w:rsidP="00626EDA">
      <w:r>
        <w:separator/>
      </w:r>
    </w:p>
  </w:endnote>
  <w:endnote w:type="continuationSeparator" w:id="0">
    <w:p w14:paraId="217CA51E" w14:textId="77777777" w:rsidR="00187B66" w:rsidRDefault="00187B6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C30B"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0D0D">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8B54023" w14:textId="77777777" w:rsidTr="001235FA">
      <w:tc>
        <w:tcPr>
          <w:tcW w:w="6379" w:type="dxa"/>
          <w:shd w:val="clear" w:color="auto" w:fill="auto"/>
        </w:tcPr>
        <w:p w14:paraId="5D8B09E2"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A06FA18"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C6A5B41"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13F0" w14:textId="77777777" w:rsidR="00187B66" w:rsidRDefault="00187B66" w:rsidP="00626EDA">
      <w:r>
        <w:separator/>
      </w:r>
    </w:p>
  </w:footnote>
  <w:footnote w:type="continuationSeparator" w:id="0">
    <w:p w14:paraId="4F71AC02" w14:textId="77777777" w:rsidR="00187B66" w:rsidRDefault="00187B6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99B3" w14:textId="77777777" w:rsidR="00FE3F15" w:rsidRDefault="00F73298">
    <w:r>
      <w:rPr>
        <w:noProof/>
      </w:rPr>
      <w:drawing>
        <wp:anchor distT="0" distB="0" distL="114300" distR="114300" simplePos="0" relativeHeight="251657216" behindDoc="1" locked="0" layoutInCell="1" allowOverlap="1" wp14:anchorId="243B8032" wp14:editId="0984C34E">
          <wp:simplePos x="0" y="0"/>
          <wp:positionH relativeFrom="margin">
            <wp:align>center</wp:align>
          </wp:positionH>
          <wp:positionV relativeFrom="margin">
            <wp:align>center</wp:align>
          </wp:positionV>
          <wp:extent cx="7558405" cy="10695940"/>
          <wp:effectExtent l="0" t="0" r="0" b="0"/>
          <wp:wrapNone/>
          <wp:docPr id="14797261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r>
    <w:r w:rsidR="00F73298">
      <w:rPr>
        <w:noProof/>
      </w:rPr>
      <w:pict w14:anchorId="7F5C8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2888" w14:textId="77777777" w:rsidR="00FE3F15" w:rsidRDefault="00FE3F15"/>
  <w:p w14:paraId="62EAC8DD" w14:textId="77777777" w:rsidR="00FE3F15" w:rsidRDefault="00FE3F15"/>
  <w:p w14:paraId="6428AFD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9450" w14:textId="77777777" w:rsidR="00FE3F15" w:rsidRDefault="00FE3F15"/>
  <w:p w14:paraId="463294F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ABA9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05pt;height:332.1pt" o:bullet="t">
        <v:imagedata r:id="rId3" o:title="art1EF6"/>
      </v:shape>
    </w:pict>
  </w:numPicBullet>
  <w:numPicBullet w:numPicBulletId="3">
    <w:pict>
      <v:shape id="_x0000_i1028" type="#_x0000_t75" style="width:209.05pt;height:332.1pt" o:bullet="t">
        <v:imagedata r:id="rId4" o:title="TK_LOGO_POINTER_RGB_bullet_blue"/>
      </v:shape>
    </w:pict>
  </w:numPicBullet>
  <w:numPicBullet w:numPicBulletId="4">
    <w:pict>
      <v:shape id="_x0000_i1029" type="#_x0000_t75" style="width:566.65pt;height:903.8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35773818">
    <w:abstractNumId w:val="8"/>
  </w:num>
  <w:num w:numId="2" w16cid:durableId="948317094">
    <w:abstractNumId w:val="2"/>
  </w:num>
  <w:num w:numId="3" w16cid:durableId="1103453385">
    <w:abstractNumId w:val="6"/>
  </w:num>
  <w:num w:numId="4" w16cid:durableId="1309749474">
    <w:abstractNumId w:val="9"/>
  </w:num>
  <w:num w:numId="5" w16cid:durableId="65692553">
    <w:abstractNumId w:val="0"/>
  </w:num>
  <w:num w:numId="6" w16cid:durableId="1065640565">
    <w:abstractNumId w:val="4"/>
  </w:num>
  <w:num w:numId="7" w16cid:durableId="1581525748">
    <w:abstractNumId w:val="1"/>
  </w:num>
  <w:num w:numId="8" w16cid:durableId="130178203">
    <w:abstractNumId w:val="3"/>
  </w:num>
  <w:num w:numId="9" w16cid:durableId="1931767953">
    <w:abstractNumId w:val="10"/>
  </w:num>
  <w:num w:numId="10" w16cid:durableId="925725265">
    <w:abstractNumId w:val="6"/>
  </w:num>
  <w:num w:numId="11" w16cid:durableId="1414201958">
    <w:abstractNumId w:val="2"/>
  </w:num>
  <w:num w:numId="12" w16cid:durableId="1009648004">
    <w:abstractNumId w:val="10"/>
  </w:num>
  <w:num w:numId="13" w16cid:durableId="1641032283">
    <w:abstractNumId w:val="8"/>
  </w:num>
  <w:num w:numId="14" w16cid:durableId="568347064">
    <w:abstractNumId w:val="9"/>
  </w:num>
  <w:num w:numId="15" w16cid:durableId="1356729081">
    <w:abstractNumId w:val="1"/>
  </w:num>
  <w:num w:numId="16" w16cid:durableId="676269370">
    <w:abstractNumId w:val="3"/>
  </w:num>
  <w:num w:numId="17" w16cid:durableId="283930593">
    <w:abstractNumId w:val="9"/>
  </w:num>
  <w:num w:numId="18" w16cid:durableId="1275668614">
    <w:abstractNumId w:val="5"/>
  </w:num>
  <w:num w:numId="19" w16cid:durableId="121091743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0D0D"/>
    <w:rsid w:val="0002254B"/>
    <w:rsid w:val="00026691"/>
    <w:rsid w:val="00082050"/>
    <w:rsid w:val="000A3A8D"/>
    <w:rsid w:val="000A569F"/>
    <w:rsid w:val="000B2CE7"/>
    <w:rsid w:val="000B77E5"/>
    <w:rsid w:val="000D6968"/>
    <w:rsid w:val="000F5932"/>
    <w:rsid w:val="001201E4"/>
    <w:rsid w:val="001235FA"/>
    <w:rsid w:val="001357C9"/>
    <w:rsid w:val="001566F2"/>
    <w:rsid w:val="0017045F"/>
    <w:rsid w:val="001714F0"/>
    <w:rsid w:val="00187B66"/>
    <w:rsid w:val="001978C4"/>
    <w:rsid w:val="001B1B45"/>
    <w:rsid w:val="001B2301"/>
    <w:rsid w:val="001E3CA3"/>
    <w:rsid w:val="001F2B16"/>
    <w:rsid w:val="00230621"/>
    <w:rsid w:val="00235450"/>
    <w:rsid w:val="0025743D"/>
    <w:rsid w:val="0027174F"/>
    <w:rsid w:val="00275D5E"/>
    <w:rsid w:val="00294125"/>
    <w:rsid w:val="002E16E7"/>
    <w:rsid w:val="002E3705"/>
    <w:rsid w:val="002E5D89"/>
    <w:rsid w:val="002F4E11"/>
    <w:rsid w:val="003365A2"/>
    <w:rsid w:val="00356DC1"/>
    <w:rsid w:val="00372F45"/>
    <w:rsid w:val="00375061"/>
    <w:rsid w:val="00377808"/>
    <w:rsid w:val="00377FFC"/>
    <w:rsid w:val="003B2EB4"/>
    <w:rsid w:val="003C1D02"/>
    <w:rsid w:val="003D4E0B"/>
    <w:rsid w:val="003F2BD9"/>
    <w:rsid w:val="003F6230"/>
    <w:rsid w:val="00411BE9"/>
    <w:rsid w:val="00430916"/>
    <w:rsid w:val="00440AB7"/>
    <w:rsid w:val="0046077F"/>
    <w:rsid w:val="00465755"/>
    <w:rsid w:val="004750A7"/>
    <w:rsid w:val="00492175"/>
    <w:rsid w:val="004944EE"/>
    <w:rsid w:val="00494ADC"/>
    <w:rsid w:val="004B05BB"/>
    <w:rsid w:val="004B3C9A"/>
    <w:rsid w:val="004F463D"/>
    <w:rsid w:val="00503091"/>
    <w:rsid w:val="00510ED3"/>
    <w:rsid w:val="00512916"/>
    <w:rsid w:val="00531C8C"/>
    <w:rsid w:val="00543D26"/>
    <w:rsid w:val="00564CD3"/>
    <w:rsid w:val="00573834"/>
    <w:rsid w:val="00584A10"/>
    <w:rsid w:val="00590890"/>
    <w:rsid w:val="00594C24"/>
    <w:rsid w:val="00597ED1"/>
    <w:rsid w:val="005B1D35"/>
    <w:rsid w:val="005B3CA6"/>
    <w:rsid w:val="005B4650"/>
    <w:rsid w:val="005B7ADF"/>
    <w:rsid w:val="0062626B"/>
    <w:rsid w:val="00626EDA"/>
    <w:rsid w:val="00671FE5"/>
    <w:rsid w:val="00680CD2"/>
    <w:rsid w:val="006F569D"/>
    <w:rsid w:val="006F7E8A"/>
    <w:rsid w:val="007070A1"/>
    <w:rsid w:val="00715DD1"/>
    <w:rsid w:val="00721147"/>
    <w:rsid w:val="007239F8"/>
    <w:rsid w:val="0072620F"/>
    <w:rsid w:val="00735B7D"/>
    <w:rsid w:val="00740AC8"/>
    <w:rsid w:val="00785BEE"/>
    <w:rsid w:val="007A03B3"/>
    <w:rsid w:val="007A7E05"/>
    <w:rsid w:val="007C5AC9"/>
    <w:rsid w:val="007D268D"/>
    <w:rsid w:val="007D32D4"/>
    <w:rsid w:val="007E217D"/>
    <w:rsid w:val="007E6128"/>
    <w:rsid w:val="007F2F4C"/>
    <w:rsid w:val="007F788B"/>
    <w:rsid w:val="00805A94"/>
    <w:rsid w:val="0080784C"/>
    <w:rsid w:val="008116A6"/>
    <w:rsid w:val="0083309F"/>
    <w:rsid w:val="008472C3"/>
    <w:rsid w:val="00866E39"/>
    <w:rsid w:val="00874C73"/>
    <w:rsid w:val="00877394"/>
    <w:rsid w:val="00887DB6"/>
    <w:rsid w:val="008941E7"/>
    <w:rsid w:val="008A724E"/>
    <w:rsid w:val="008C1253"/>
    <w:rsid w:val="008F2ECD"/>
    <w:rsid w:val="008F744A"/>
    <w:rsid w:val="009122BB"/>
    <w:rsid w:val="0099114F"/>
    <w:rsid w:val="009A267F"/>
    <w:rsid w:val="009A448F"/>
    <w:rsid w:val="009B1F2D"/>
    <w:rsid w:val="009D0B68"/>
    <w:rsid w:val="009D1474"/>
    <w:rsid w:val="009E331F"/>
    <w:rsid w:val="009F66A8"/>
    <w:rsid w:val="00A466EE"/>
    <w:rsid w:val="00A477BB"/>
    <w:rsid w:val="00A62B49"/>
    <w:rsid w:val="00A80AA7"/>
    <w:rsid w:val="00A91D2D"/>
    <w:rsid w:val="00AA6E73"/>
    <w:rsid w:val="00AD3666"/>
    <w:rsid w:val="00B23D3D"/>
    <w:rsid w:val="00B4263C"/>
    <w:rsid w:val="00B5559F"/>
    <w:rsid w:val="00B613DC"/>
    <w:rsid w:val="00B6679E"/>
    <w:rsid w:val="00B66F6B"/>
    <w:rsid w:val="00B81BD0"/>
    <w:rsid w:val="00B846C2"/>
    <w:rsid w:val="00B95F60"/>
    <w:rsid w:val="00BE3E54"/>
    <w:rsid w:val="00C31397"/>
    <w:rsid w:val="00C4589F"/>
    <w:rsid w:val="00C4731F"/>
    <w:rsid w:val="00C50EDC"/>
    <w:rsid w:val="00C51C6A"/>
    <w:rsid w:val="00C8314B"/>
    <w:rsid w:val="00C91F46"/>
    <w:rsid w:val="00CC51B6"/>
    <w:rsid w:val="00CC563E"/>
    <w:rsid w:val="00CD23C4"/>
    <w:rsid w:val="00CD2BC6"/>
    <w:rsid w:val="00CE5BBF"/>
    <w:rsid w:val="00CF553F"/>
    <w:rsid w:val="00D11C7E"/>
    <w:rsid w:val="00D508B4"/>
    <w:rsid w:val="00D86752"/>
    <w:rsid w:val="00D95FA0"/>
    <w:rsid w:val="00DA3271"/>
    <w:rsid w:val="00DA43DE"/>
    <w:rsid w:val="00DA5725"/>
    <w:rsid w:val="00DA7F11"/>
    <w:rsid w:val="00DC28D6"/>
    <w:rsid w:val="00DC4C0F"/>
    <w:rsid w:val="00DC5FAC"/>
    <w:rsid w:val="00DF66B4"/>
    <w:rsid w:val="00E00085"/>
    <w:rsid w:val="00E24FDF"/>
    <w:rsid w:val="00E3210F"/>
    <w:rsid w:val="00E36879"/>
    <w:rsid w:val="00E606E8"/>
    <w:rsid w:val="00E63750"/>
    <w:rsid w:val="00E647DF"/>
    <w:rsid w:val="00E763E4"/>
    <w:rsid w:val="00E82606"/>
    <w:rsid w:val="00E9136B"/>
    <w:rsid w:val="00EC6653"/>
    <w:rsid w:val="00EF22F0"/>
    <w:rsid w:val="00EF631F"/>
    <w:rsid w:val="00F011DE"/>
    <w:rsid w:val="00F018C1"/>
    <w:rsid w:val="00F02A4E"/>
    <w:rsid w:val="00F06022"/>
    <w:rsid w:val="00F139E0"/>
    <w:rsid w:val="00F4524C"/>
    <w:rsid w:val="00F50D27"/>
    <w:rsid w:val="00F519DC"/>
    <w:rsid w:val="00F73298"/>
    <w:rsid w:val="00F82220"/>
    <w:rsid w:val="00F84228"/>
    <w:rsid w:val="00F9051A"/>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E9F365"/>
  <w15:chartTrackingRefBased/>
  <w15:docId w15:val="{296187F8-F74B-D44A-93CF-6CFBB471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594C24"/>
    <w:rPr>
      <w:rFonts w:eastAsia="MS Mincho"/>
      <w:szCs w:val="24"/>
      <w:lang w:val="en-US" w:eastAsia="en-US"/>
    </w:rPr>
  </w:style>
  <w:style w:type="paragraph" w:styleId="NormalWeb">
    <w:name w:val="Normal (Web)"/>
    <w:basedOn w:val="Normal"/>
    <w:uiPriority w:val="99"/>
    <w:semiHidden/>
    <w:unhideWhenUsed/>
    <w:rsid w:val="00721147"/>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1166363">
      <w:bodyDiv w:val="1"/>
      <w:marLeft w:val="0"/>
      <w:marRight w:val="0"/>
      <w:marTop w:val="0"/>
      <w:marBottom w:val="0"/>
      <w:divBdr>
        <w:top w:val="none" w:sz="0" w:space="0" w:color="auto"/>
        <w:left w:val="none" w:sz="0" w:space="0" w:color="auto"/>
        <w:bottom w:val="none" w:sz="0" w:space="0" w:color="auto"/>
        <w:right w:val="none" w:sz="0" w:space="0" w:color="auto"/>
      </w:divBdr>
      <w:divsChild>
        <w:div w:id="1073501471">
          <w:marLeft w:val="0"/>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82959134">
      <w:bodyDiv w:val="1"/>
      <w:marLeft w:val="0"/>
      <w:marRight w:val="0"/>
      <w:marTop w:val="0"/>
      <w:marBottom w:val="0"/>
      <w:divBdr>
        <w:top w:val="none" w:sz="0" w:space="0" w:color="auto"/>
        <w:left w:val="none" w:sz="0" w:space="0" w:color="auto"/>
        <w:bottom w:val="none" w:sz="0" w:space="0" w:color="auto"/>
        <w:right w:val="none" w:sz="0" w:space="0" w:color="auto"/>
      </w:divBdr>
    </w:div>
    <w:div w:id="78689520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45727103">
      <w:bodyDiv w:val="1"/>
      <w:marLeft w:val="0"/>
      <w:marRight w:val="0"/>
      <w:marTop w:val="0"/>
      <w:marBottom w:val="0"/>
      <w:divBdr>
        <w:top w:val="none" w:sz="0" w:space="0" w:color="auto"/>
        <w:left w:val="none" w:sz="0" w:space="0" w:color="auto"/>
        <w:bottom w:val="none" w:sz="0" w:space="0" w:color="auto"/>
        <w:right w:val="none" w:sz="0" w:space="0" w:color="auto"/>
      </w:divBdr>
      <w:divsChild>
        <w:div w:id="8918914">
          <w:marLeft w:val="0"/>
          <w:marRight w:val="0"/>
          <w:marTop w:val="0"/>
          <w:marBottom w:val="0"/>
          <w:divBdr>
            <w:top w:val="none" w:sz="0" w:space="0" w:color="auto"/>
            <w:left w:val="none" w:sz="0" w:space="0" w:color="auto"/>
            <w:bottom w:val="none" w:sz="0" w:space="0" w:color="auto"/>
            <w:right w:val="none" w:sz="0" w:space="0" w:color="auto"/>
          </w:divBdr>
        </w:div>
      </w:divsChild>
    </w:div>
    <w:div w:id="1507405552">
      <w:bodyDiv w:val="1"/>
      <w:marLeft w:val="0"/>
      <w:marRight w:val="0"/>
      <w:marTop w:val="0"/>
      <w:marBottom w:val="0"/>
      <w:divBdr>
        <w:top w:val="none" w:sz="0" w:space="0" w:color="auto"/>
        <w:left w:val="none" w:sz="0" w:space="0" w:color="auto"/>
        <w:bottom w:val="none" w:sz="0" w:space="0" w:color="auto"/>
        <w:right w:val="none" w:sz="0" w:space="0" w:color="auto"/>
      </w:divBdr>
      <w:divsChild>
        <w:div w:id="2096316212">
          <w:marLeft w:val="0"/>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0378265">
      <w:bodyDiv w:val="1"/>
      <w:marLeft w:val="0"/>
      <w:marRight w:val="0"/>
      <w:marTop w:val="0"/>
      <w:marBottom w:val="0"/>
      <w:divBdr>
        <w:top w:val="none" w:sz="0" w:space="0" w:color="auto"/>
        <w:left w:val="none" w:sz="0" w:space="0" w:color="auto"/>
        <w:bottom w:val="none" w:sz="0" w:space="0" w:color="auto"/>
        <w:right w:val="none" w:sz="0" w:space="0" w:color="auto"/>
      </w:divBdr>
      <w:divsChild>
        <w:div w:id="154058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legislation.gov.uk/uksi/2011/2260/contents/ma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pga/2010/15/cont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8.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gov.uk/government/publications/equality-act-2010-advice-for-school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2DD6F6E-E382-40F0-A619-3A937E53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Links>
    <vt:vector size="84" baseType="variant">
      <vt:variant>
        <vt:i4>3080319</vt:i4>
      </vt:variant>
      <vt:variant>
        <vt:i4>69</vt:i4>
      </vt:variant>
      <vt:variant>
        <vt:i4>0</vt:i4>
      </vt:variant>
      <vt:variant>
        <vt:i4>5</vt:i4>
      </vt:variant>
      <vt:variant>
        <vt:lpwstr>https://www.gov.uk/government/publications/equality-act-2010-advice-for-schools</vt:lpwstr>
      </vt:variant>
      <vt:variant>
        <vt:lpwstr/>
      </vt:variant>
      <vt:variant>
        <vt:i4>6619171</vt:i4>
      </vt:variant>
      <vt:variant>
        <vt:i4>66</vt:i4>
      </vt:variant>
      <vt:variant>
        <vt:i4>0</vt:i4>
      </vt:variant>
      <vt:variant>
        <vt:i4>5</vt:i4>
      </vt:variant>
      <vt:variant>
        <vt:lpwstr>http://www.legislation.gov.uk/uksi/2011/2260/contents/made</vt:lpwstr>
      </vt:variant>
      <vt:variant>
        <vt:lpwstr/>
      </vt:variant>
      <vt:variant>
        <vt:i4>4522062</vt:i4>
      </vt:variant>
      <vt:variant>
        <vt:i4>63</vt:i4>
      </vt:variant>
      <vt:variant>
        <vt:i4>0</vt:i4>
      </vt:variant>
      <vt:variant>
        <vt:i4>5</vt:i4>
      </vt:variant>
      <vt:variant>
        <vt:lpwstr>http://www.legislation.gov.uk/ukpga/2010/15/contents</vt:lpwstr>
      </vt:variant>
      <vt:variant>
        <vt:lpwstr/>
      </vt:variant>
      <vt:variant>
        <vt:i4>1900594</vt:i4>
      </vt:variant>
      <vt:variant>
        <vt:i4>56</vt:i4>
      </vt:variant>
      <vt:variant>
        <vt:i4>0</vt:i4>
      </vt:variant>
      <vt:variant>
        <vt:i4>5</vt:i4>
      </vt:variant>
      <vt:variant>
        <vt:lpwstr/>
      </vt:variant>
      <vt:variant>
        <vt:lpwstr>_Toc154136487</vt:lpwstr>
      </vt:variant>
      <vt:variant>
        <vt:i4>1900594</vt:i4>
      </vt:variant>
      <vt:variant>
        <vt:i4>50</vt:i4>
      </vt:variant>
      <vt:variant>
        <vt:i4>0</vt:i4>
      </vt:variant>
      <vt:variant>
        <vt:i4>5</vt:i4>
      </vt:variant>
      <vt:variant>
        <vt:lpwstr/>
      </vt:variant>
      <vt:variant>
        <vt:lpwstr>_Toc154136486</vt:lpwstr>
      </vt:variant>
      <vt:variant>
        <vt:i4>1900594</vt:i4>
      </vt:variant>
      <vt:variant>
        <vt:i4>44</vt:i4>
      </vt:variant>
      <vt:variant>
        <vt:i4>0</vt:i4>
      </vt:variant>
      <vt:variant>
        <vt:i4>5</vt:i4>
      </vt:variant>
      <vt:variant>
        <vt:lpwstr/>
      </vt:variant>
      <vt:variant>
        <vt:lpwstr>_Toc154136485</vt:lpwstr>
      </vt:variant>
      <vt:variant>
        <vt:i4>1900594</vt:i4>
      </vt:variant>
      <vt:variant>
        <vt:i4>38</vt:i4>
      </vt:variant>
      <vt:variant>
        <vt:i4>0</vt:i4>
      </vt:variant>
      <vt:variant>
        <vt:i4>5</vt:i4>
      </vt:variant>
      <vt:variant>
        <vt:lpwstr/>
      </vt:variant>
      <vt:variant>
        <vt:lpwstr>_Toc154136484</vt:lpwstr>
      </vt:variant>
      <vt:variant>
        <vt:i4>1900594</vt:i4>
      </vt:variant>
      <vt:variant>
        <vt:i4>32</vt:i4>
      </vt:variant>
      <vt:variant>
        <vt:i4>0</vt:i4>
      </vt:variant>
      <vt:variant>
        <vt:i4>5</vt:i4>
      </vt:variant>
      <vt:variant>
        <vt:lpwstr/>
      </vt:variant>
      <vt:variant>
        <vt:lpwstr>_Toc154136483</vt:lpwstr>
      </vt:variant>
      <vt:variant>
        <vt:i4>1900594</vt:i4>
      </vt:variant>
      <vt:variant>
        <vt:i4>26</vt:i4>
      </vt:variant>
      <vt:variant>
        <vt:i4>0</vt:i4>
      </vt:variant>
      <vt:variant>
        <vt:i4>5</vt:i4>
      </vt:variant>
      <vt:variant>
        <vt:lpwstr/>
      </vt:variant>
      <vt:variant>
        <vt:lpwstr>_Toc154136482</vt:lpwstr>
      </vt:variant>
      <vt:variant>
        <vt:i4>1900594</vt:i4>
      </vt:variant>
      <vt:variant>
        <vt:i4>20</vt:i4>
      </vt:variant>
      <vt:variant>
        <vt:i4>0</vt:i4>
      </vt:variant>
      <vt:variant>
        <vt:i4>5</vt:i4>
      </vt:variant>
      <vt:variant>
        <vt:lpwstr/>
      </vt:variant>
      <vt:variant>
        <vt:lpwstr>_Toc154136481</vt:lpwstr>
      </vt:variant>
      <vt:variant>
        <vt:i4>1900594</vt:i4>
      </vt:variant>
      <vt:variant>
        <vt:i4>14</vt:i4>
      </vt:variant>
      <vt:variant>
        <vt:i4>0</vt:i4>
      </vt:variant>
      <vt:variant>
        <vt:i4>5</vt:i4>
      </vt:variant>
      <vt:variant>
        <vt:lpwstr/>
      </vt:variant>
      <vt:variant>
        <vt:lpwstr>_Toc154136480</vt:lpwstr>
      </vt:variant>
      <vt:variant>
        <vt:i4>1179698</vt:i4>
      </vt:variant>
      <vt:variant>
        <vt:i4>8</vt:i4>
      </vt:variant>
      <vt:variant>
        <vt:i4>0</vt:i4>
      </vt:variant>
      <vt:variant>
        <vt:i4>5</vt:i4>
      </vt:variant>
      <vt:variant>
        <vt:lpwstr/>
      </vt:variant>
      <vt:variant>
        <vt:lpwstr>_Toc154136479</vt:lpwstr>
      </vt:variant>
      <vt:variant>
        <vt:i4>1179698</vt:i4>
      </vt:variant>
      <vt:variant>
        <vt:i4>2</vt:i4>
      </vt:variant>
      <vt:variant>
        <vt:i4>0</vt:i4>
      </vt:variant>
      <vt:variant>
        <vt:i4>5</vt:i4>
      </vt:variant>
      <vt:variant>
        <vt:lpwstr/>
      </vt:variant>
      <vt:variant>
        <vt:lpwstr>_Toc154136478</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 Ryan</cp:lastModifiedBy>
  <cp:revision>2</cp:revision>
  <cp:lastPrinted>2018-10-02T14:43:00Z</cp:lastPrinted>
  <dcterms:created xsi:type="dcterms:W3CDTF">2026-02-27T13:44:00Z</dcterms:created>
  <dcterms:modified xsi:type="dcterms:W3CDTF">2026-02-27T13:44:00Z</dcterms:modified>
</cp:coreProperties>
</file>